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gliatabella"/>
        <w:tblW w:w="9630" w:type="dxa"/>
        <w:tblLayout w:type="fixed"/>
        <w:tblLook w:val="06A0" w:firstRow="1" w:lastRow="0" w:firstColumn="1" w:lastColumn="0" w:noHBand="1" w:noVBand="1"/>
      </w:tblPr>
      <w:tblGrid>
        <w:gridCol w:w="9630"/>
      </w:tblGrid>
      <w:tr w:rsidR="00A33CB7" w14:paraId="3E3E15BD" w14:textId="77777777" w:rsidTr="00A33CB7">
        <w:trPr>
          <w:trHeight w:val="300"/>
        </w:trPr>
        <w:tc>
          <w:tcPr>
            <w:tcW w:w="9630" w:type="dxa"/>
          </w:tcPr>
          <w:p w14:paraId="75544DEB" w14:textId="77777777" w:rsidR="00A33CB7" w:rsidRDefault="00A33CB7" w:rsidP="003C16B8">
            <w:pPr>
              <w:jc w:val="center"/>
              <w:rPr>
                <w:rFonts w:ascii="Times New Roman" w:hAnsi="Times New Roman" w:cs="Times New Roman"/>
                <w:b/>
                <w:bCs/>
                <w:sz w:val="28"/>
                <w:szCs w:val="28"/>
              </w:rPr>
            </w:pPr>
            <w:r w:rsidRPr="79EC000E">
              <w:rPr>
                <w:rFonts w:ascii="Times New Roman" w:hAnsi="Times New Roman" w:cs="Times New Roman"/>
                <w:b/>
                <w:bCs/>
                <w:sz w:val="28"/>
                <w:szCs w:val="28"/>
              </w:rPr>
              <w:t>ALLEGATO B</w:t>
            </w:r>
          </w:p>
        </w:tc>
      </w:tr>
      <w:tr w:rsidR="00A33CB7" w14:paraId="684A5609" w14:textId="77777777" w:rsidTr="00A33CB7">
        <w:trPr>
          <w:trHeight w:val="300"/>
        </w:trPr>
        <w:tc>
          <w:tcPr>
            <w:tcW w:w="9630" w:type="dxa"/>
          </w:tcPr>
          <w:p w14:paraId="6ED4DB6F" w14:textId="77777777" w:rsidR="00A33CB7" w:rsidRDefault="00A33CB7" w:rsidP="003C16B8">
            <w:pPr>
              <w:spacing w:before="240"/>
              <w:jc w:val="center"/>
              <w:rPr>
                <w:rFonts w:ascii="Times New Roman" w:eastAsia="Times New Roman" w:hAnsi="Times New Roman" w:cs="Times New Roman"/>
                <w:b/>
                <w:bCs/>
                <w:color w:val="000000" w:themeColor="text1"/>
                <w:sz w:val="28"/>
                <w:szCs w:val="28"/>
              </w:rPr>
            </w:pPr>
            <w:r w:rsidRPr="79EC000E">
              <w:rPr>
                <w:rFonts w:ascii="Times New Roman" w:eastAsia="Times New Roman" w:hAnsi="Times New Roman" w:cs="Times New Roman"/>
                <w:b/>
                <w:bCs/>
                <w:color w:val="000000" w:themeColor="text1"/>
                <w:sz w:val="28"/>
                <w:szCs w:val="28"/>
              </w:rPr>
              <w:t xml:space="preserve">DISPOSIZIONI ATTUATIVE SPECIFICHE DI INTERVENTO </w:t>
            </w:r>
          </w:p>
          <w:p w14:paraId="76F3211D" w14:textId="7C48DF11" w:rsidR="00A33CB7" w:rsidRDefault="00A33CB7" w:rsidP="003C16B8">
            <w:pPr>
              <w:spacing w:before="240"/>
              <w:jc w:val="center"/>
              <w:rPr>
                <w:rFonts w:ascii="Times New Roman" w:eastAsia="Times New Roman" w:hAnsi="Times New Roman" w:cs="Times New Roman"/>
                <w:sz w:val="32"/>
                <w:szCs w:val="32"/>
              </w:rPr>
            </w:pPr>
            <w:r w:rsidRPr="79EC000E">
              <w:rPr>
                <w:rFonts w:ascii="Times New Roman" w:eastAsia="Times New Roman" w:hAnsi="Times New Roman" w:cs="Times New Roman"/>
                <w:b/>
                <w:bCs/>
                <w:color w:val="000000" w:themeColor="text1"/>
                <w:sz w:val="28"/>
                <w:szCs w:val="28"/>
              </w:rPr>
              <w:t>CODICE 22</w:t>
            </w:r>
            <w:r>
              <w:rPr>
                <w:rFonts w:ascii="Times New Roman" w:eastAsia="Times New Roman" w:hAnsi="Times New Roman" w:cs="Times New Roman"/>
                <w:b/>
                <w:bCs/>
                <w:color w:val="000000" w:themeColor="text1"/>
                <w:sz w:val="28"/>
                <w:szCs w:val="28"/>
              </w:rPr>
              <w:t>15</w:t>
            </w:r>
            <w:r w:rsidRPr="79EC000E">
              <w:rPr>
                <w:rFonts w:ascii="Times New Roman" w:eastAsia="Times New Roman" w:hAnsi="Times New Roman" w:cs="Times New Roman"/>
                <w:b/>
                <w:bCs/>
                <w:color w:val="000000" w:themeColor="text1"/>
                <w:sz w:val="28"/>
                <w:szCs w:val="28"/>
              </w:rPr>
              <w:t>02</w:t>
            </w:r>
          </w:p>
        </w:tc>
      </w:tr>
    </w:tbl>
    <w:p w14:paraId="06D384E5" w14:textId="77777777" w:rsidR="00A33CB7" w:rsidRDefault="00A33CB7" w:rsidP="00A33CB7">
      <w:pPr>
        <w:pStyle w:val="Sezione"/>
        <w:pBdr>
          <w:top w:val="single" w:sz="4" w:space="1" w:color="B4C6E7"/>
          <w:bottom w:val="single" w:sz="4" w:space="1" w:color="B4C6E7"/>
        </w:pBdr>
        <w:jc w:val="left"/>
        <w:rPr>
          <w:rFonts w:ascii="Times New Roman" w:eastAsia="Times New Roman" w:hAnsi="Times New Roman" w:cs="Times New Roman"/>
          <w:bCs/>
          <w:color w:val="2F5496" w:themeColor="accent1" w:themeShade="BF"/>
          <w:sz w:val="28"/>
          <w:szCs w:val="28"/>
        </w:rPr>
      </w:pPr>
      <w:r w:rsidRPr="79EC000E">
        <w:rPr>
          <w:rFonts w:ascii="Times New Roman" w:eastAsia="Times New Roman" w:hAnsi="Times New Roman" w:cs="Times New Roman"/>
          <w:bCs/>
          <w:color w:val="2F5496" w:themeColor="accent1" w:themeShade="BF"/>
          <w:sz w:val="28"/>
          <w:szCs w:val="28"/>
        </w:rPr>
        <w:t>OPERAZIONI ATTIVABILI E SELEZIONE AL FINANZIAMENTO</w:t>
      </w:r>
    </w:p>
    <w:p w14:paraId="5158A9F4" w14:textId="77777777" w:rsidR="0098332D" w:rsidRPr="00A33CB7" w:rsidRDefault="0098332D" w:rsidP="006D4B92">
      <w:pPr>
        <w:pStyle w:val="Titolo1"/>
        <w:numPr>
          <w:ilvl w:val="0"/>
          <w:numId w:val="8"/>
        </w:numPr>
        <w:spacing w:before="480" w:line="276" w:lineRule="auto"/>
        <w:ind w:left="714" w:hanging="357"/>
        <w:rPr>
          <w:rFonts w:ascii="Times New Roman" w:hAnsi="Times New Roman" w:cs="Times New Roman"/>
          <w:b/>
          <w:bCs/>
          <w:kern w:val="0"/>
          <w:sz w:val="24"/>
          <w:szCs w:val="24"/>
          <w:lang w:eastAsia="it-IT"/>
          <w14:ligatures w14:val="none"/>
        </w:rPr>
      </w:pPr>
      <w:r w:rsidRPr="00A33CB7">
        <w:rPr>
          <w:rFonts w:ascii="Times New Roman" w:hAnsi="Times New Roman" w:cs="Times New Roman"/>
          <w:b/>
          <w:bCs/>
          <w:kern w:val="0"/>
          <w:sz w:val="24"/>
          <w:szCs w:val="24"/>
          <w:lang w:eastAsia="it-IT"/>
          <w14:ligatures w14:val="none"/>
        </w:rPr>
        <w:t>OPERAZIONI ATTIVABILI ED ATTIVITA’ AMMISSIBILI</w:t>
      </w:r>
    </w:p>
    <w:p w14:paraId="587B8351" w14:textId="77777777" w:rsidR="00A33CB7" w:rsidRPr="00A33CB7" w:rsidRDefault="00A33CB7" w:rsidP="00DE342D">
      <w:pPr>
        <w:spacing w:before="120" w:after="120"/>
        <w:jc w:val="both"/>
        <w:rPr>
          <w:rFonts w:ascii="Times New Roman" w:hAnsi="Times New Roman" w:cs="Times New Roman"/>
        </w:rPr>
      </w:pPr>
      <w:r w:rsidRPr="00A33CB7">
        <w:rPr>
          <w:rFonts w:ascii="Times New Roman" w:hAnsi="Times New Roman" w:cs="Times New Roman"/>
        </w:rPr>
        <w:t xml:space="preserve">L’intervento Codice 222402 può attivare una o più operazioni, tra quelle riportate nel paragrafo 2 del Bando. </w:t>
      </w:r>
    </w:p>
    <w:p w14:paraId="2884FBD9" w14:textId="7969E5CA" w:rsidR="0020211B" w:rsidRDefault="00A33CB7" w:rsidP="00DE342D">
      <w:pPr>
        <w:spacing w:before="120" w:after="120"/>
        <w:jc w:val="both"/>
        <w:rPr>
          <w:rFonts w:ascii="Times New Roman" w:hAnsi="Times New Roman" w:cs="Times New Roman"/>
        </w:rPr>
      </w:pPr>
      <w:r w:rsidRPr="00A33CB7">
        <w:rPr>
          <w:rFonts w:ascii="Times New Roman" w:hAnsi="Times New Roman" w:cs="Times New Roman"/>
        </w:rPr>
        <w:t>Di seguito si riportano indicazioni specifiche per le operazioni attivabili nell’ambito dell’intervento</w:t>
      </w:r>
      <w:r w:rsidR="00DE342D">
        <w:rPr>
          <w:rFonts w:ascii="Times New Roman" w:hAnsi="Times New Roman" w:cs="Times New Roman"/>
        </w:rPr>
        <w:t>.</w:t>
      </w:r>
    </w:p>
    <w:p w14:paraId="5E361B96" w14:textId="5C38FFD7" w:rsidR="00D32A58" w:rsidRPr="00A33CB7" w:rsidRDefault="0D07EEA8" w:rsidP="00323469">
      <w:pPr>
        <w:pStyle w:val="Titolo2"/>
        <w:spacing w:before="240"/>
        <w:ind w:left="0" w:firstLine="0"/>
      </w:pPr>
      <w:r w:rsidRPr="00A33CB7">
        <w:t>12</w:t>
      </w:r>
      <w:r w:rsidR="7E97E75D" w:rsidRPr="00A33CB7">
        <w:t>-</w:t>
      </w:r>
      <w:r w:rsidR="7E97E75D" w:rsidRPr="00A33CB7">
        <w:rPr>
          <w:spacing w:val="-4"/>
        </w:rPr>
        <w:t xml:space="preserve"> </w:t>
      </w:r>
      <w:r w:rsidR="59AA7B92" w:rsidRPr="00A33CB7">
        <w:t>Altre attività di diversificazione delle imprese che non riguardano la pesca, l’acquacoltura o l’innovazione</w:t>
      </w:r>
    </w:p>
    <w:p w14:paraId="1344156C" w14:textId="77777777" w:rsidR="00DE342D" w:rsidRDefault="00DE342D" w:rsidP="00DE342D">
      <w:pPr>
        <w:autoSpaceDE w:val="0"/>
        <w:autoSpaceDN w:val="0"/>
        <w:adjustRightInd w:val="0"/>
        <w:spacing w:before="120" w:after="120"/>
        <w:jc w:val="both"/>
        <w:rPr>
          <w:rFonts w:ascii="TimesNewRomanPSMT" w:hAnsi="TimesNewRomanPSMT" w:cs="TimesNewRomanPSMT"/>
        </w:rPr>
      </w:pPr>
      <w:r w:rsidRPr="00DE342D">
        <w:rPr>
          <w:rFonts w:ascii="TimesNewRomanPSMT" w:hAnsi="TimesNewRomanPSMT" w:cs="TimesNewRomanPSMT"/>
          <w:kern w:val="0"/>
        </w:rPr>
        <w:t>In un’ottica di rafforzamento della competitività e della redditività del settore, con l’attivazione di</w:t>
      </w:r>
      <w:r>
        <w:rPr>
          <w:rFonts w:ascii="TimesNewRomanPSMT" w:hAnsi="TimesNewRomanPSMT" w:cs="TimesNewRomanPSMT"/>
          <w:kern w:val="0"/>
        </w:rPr>
        <w:t xml:space="preserve"> </w:t>
      </w:r>
      <w:r w:rsidRPr="00DE342D">
        <w:rPr>
          <w:rFonts w:ascii="TimesNewRomanPSMT" w:hAnsi="TimesNewRomanPSMT" w:cs="TimesNewRomanPSMT"/>
          <w:kern w:val="0"/>
        </w:rPr>
        <w:t>questa operazione si intende ampliare le prospettive di sviluppo delle imprese acquicole favorendo la</w:t>
      </w:r>
      <w:r>
        <w:rPr>
          <w:rFonts w:ascii="TimesNewRomanPSMT" w:hAnsi="TimesNewRomanPSMT" w:cs="TimesNewRomanPSMT"/>
          <w:kern w:val="0"/>
        </w:rPr>
        <w:t xml:space="preserve"> </w:t>
      </w:r>
      <w:r w:rsidRPr="00DE342D">
        <w:rPr>
          <w:rFonts w:ascii="TimesNewRomanPSMT" w:hAnsi="TimesNewRomanPSMT" w:cs="TimesNewRomanPSMT"/>
          <w:kern w:val="0"/>
        </w:rPr>
        <w:t>diversificazione delle attività aziendali mediante lo sviluppo, il potenziamento e/o l’adeguamento di</w:t>
      </w:r>
      <w:r>
        <w:rPr>
          <w:rFonts w:ascii="TimesNewRomanPSMT" w:hAnsi="TimesNewRomanPSMT" w:cs="TimesNewRomanPSMT"/>
          <w:kern w:val="0"/>
        </w:rPr>
        <w:t xml:space="preserve"> </w:t>
      </w:r>
      <w:r w:rsidRPr="00DE342D">
        <w:rPr>
          <w:rFonts w:ascii="TimesNewRomanPSMT" w:hAnsi="TimesNewRomanPSMT" w:cs="TimesNewRomanPSMT"/>
          <w:kern w:val="0"/>
        </w:rPr>
        <w:t>attività imprenditoriali complementari a quelle acquicole prevalenti ma che non riguardano la pesca,</w:t>
      </w:r>
      <w:r>
        <w:rPr>
          <w:rFonts w:ascii="TimesNewRomanPSMT" w:hAnsi="TimesNewRomanPSMT" w:cs="TimesNewRomanPSMT"/>
          <w:kern w:val="0"/>
        </w:rPr>
        <w:t xml:space="preserve"> </w:t>
      </w:r>
      <w:r w:rsidRPr="00DE342D">
        <w:rPr>
          <w:rFonts w:ascii="TimesNewRomanPSMT" w:hAnsi="TimesNewRomanPSMT" w:cs="TimesNewRomanPSMT"/>
          <w:kern w:val="0"/>
        </w:rPr>
        <w:t>l’acquacoltura o l’innovazione. A titolo esemplificativo ma non esaustivo tra le attività ammesse a</w:t>
      </w:r>
      <w:r>
        <w:rPr>
          <w:rFonts w:ascii="TimesNewRomanPSMT" w:hAnsi="TimesNewRomanPSMT" w:cs="TimesNewRomanPSMT"/>
          <w:kern w:val="0"/>
        </w:rPr>
        <w:t xml:space="preserve"> </w:t>
      </w:r>
      <w:r w:rsidRPr="00DE342D">
        <w:rPr>
          <w:rFonts w:ascii="TimesNewRomanPSMT" w:hAnsi="TimesNewRomanPSMT" w:cs="TimesNewRomanPSMT"/>
          <w:kern w:val="0"/>
        </w:rPr>
        <w:t>contributo sono da annoverare quelle legate ad attività didattiche, all’ospitalità turistica sia a bordo</w:t>
      </w:r>
      <w:r>
        <w:rPr>
          <w:rFonts w:ascii="TimesNewRomanPSMT" w:hAnsi="TimesNewRomanPSMT" w:cs="TimesNewRomanPSMT"/>
          <w:kern w:val="0"/>
        </w:rPr>
        <w:t xml:space="preserve"> </w:t>
      </w:r>
      <w:r w:rsidRPr="00DE342D">
        <w:rPr>
          <w:rFonts w:ascii="TimesNewRomanPSMT" w:hAnsi="TimesNewRomanPSMT" w:cs="TimesNewRomanPSMT"/>
        </w:rPr>
        <w:t>delle imbarcazioni a servizio degli impianti che a terra, attività sportive e ricreative ecc.</w:t>
      </w:r>
    </w:p>
    <w:p w14:paraId="2ACA7A14" w14:textId="256A65B7" w:rsidR="00D32A58" w:rsidRPr="00A33CB7" w:rsidRDefault="63F4DA90" w:rsidP="00DE342D">
      <w:pPr>
        <w:pStyle w:val="Titolo2"/>
        <w:spacing w:before="240"/>
        <w:ind w:left="0" w:firstLine="0"/>
      </w:pPr>
      <w:r w:rsidRPr="00A33CB7">
        <w:t>21</w:t>
      </w:r>
      <w:r w:rsidR="7E97E75D" w:rsidRPr="00A33CB7">
        <w:t xml:space="preserve">- </w:t>
      </w:r>
      <w:r w:rsidR="2D62D2CC" w:rsidRPr="00A33CB7">
        <w:t>Studi e ricerche</w:t>
      </w:r>
    </w:p>
    <w:p w14:paraId="09817C97" w14:textId="02A15FD8" w:rsidR="00D32A58" w:rsidRPr="00A33CB7" w:rsidRDefault="3EFBABB6" w:rsidP="00A33CB7">
      <w:pPr>
        <w:spacing w:before="120" w:after="120"/>
        <w:jc w:val="both"/>
        <w:rPr>
          <w:rFonts w:ascii="Times New Roman" w:eastAsiaTheme="minorEastAsia" w:hAnsi="Times New Roman" w:cs="Times New Roman"/>
        </w:rPr>
      </w:pPr>
      <w:r w:rsidRPr="00A33CB7">
        <w:rPr>
          <w:rFonts w:ascii="Times New Roman" w:eastAsiaTheme="minorEastAsia" w:hAnsi="Times New Roman" w:cs="Times New Roman"/>
        </w:rPr>
        <w:t>Nell’ambito di questa operazione si sosterranno investimenti finalizzati:</w:t>
      </w:r>
    </w:p>
    <w:p w14:paraId="3E207A55" w14:textId="7775FD53" w:rsidR="00A33CB7" w:rsidRDefault="3EFBABB6" w:rsidP="00A33CB7">
      <w:pPr>
        <w:pStyle w:val="Paragrafoelenco"/>
        <w:numPr>
          <w:ilvl w:val="0"/>
          <w:numId w:val="2"/>
        </w:numPr>
        <w:spacing w:before="120" w:after="120"/>
        <w:contextualSpacing w:val="0"/>
        <w:jc w:val="both"/>
        <w:rPr>
          <w:rFonts w:eastAsiaTheme="minorEastAsia"/>
          <w:lang w:eastAsia="en-US"/>
        </w:rPr>
      </w:pPr>
      <w:r w:rsidRPr="00A33CB7">
        <w:rPr>
          <w:rFonts w:eastAsiaTheme="minorEastAsia"/>
          <w:lang w:eastAsia="en-US"/>
        </w:rPr>
        <w:t>all’acquisizione di nuove conoscenze o approfondimenti e completamento di quelle già esistenti;</w:t>
      </w:r>
    </w:p>
    <w:p w14:paraId="34BA2629" w14:textId="7AB1C9D0" w:rsidR="00D32A58" w:rsidRPr="00A33CB7" w:rsidRDefault="3EFBABB6" w:rsidP="00A33CB7">
      <w:pPr>
        <w:pStyle w:val="Paragrafoelenco"/>
        <w:numPr>
          <w:ilvl w:val="0"/>
          <w:numId w:val="2"/>
        </w:numPr>
        <w:spacing w:before="120" w:after="120"/>
        <w:contextualSpacing w:val="0"/>
        <w:jc w:val="both"/>
        <w:rPr>
          <w:rFonts w:eastAsiaTheme="minorEastAsia"/>
          <w:lang w:eastAsia="en-US"/>
        </w:rPr>
      </w:pPr>
      <w:r w:rsidRPr="00A33CB7">
        <w:rPr>
          <w:rFonts w:eastAsiaTheme="minorEastAsia"/>
          <w:lang w:eastAsia="en-US"/>
        </w:rPr>
        <w:t>studi di fattibilità finalizzati alla possibilità di rendere il settore più resiliente ai cambiamenti climatici e all’alterazione degli ecosistemi acquatici per effetto della presenza di specie invasive e specie protette, a favorire la diversificazione delle specie o di prodotto, a favorire la trasformazione delle produzioni acquicole incluse le specie dannose o invasive, oggetto di prelievo che interagiscono con quelle allevate, etc.</w:t>
      </w:r>
    </w:p>
    <w:p w14:paraId="0782A230" w14:textId="48334660" w:rsidR="00D32A58" w:rsidRPr="00A33CB7" w:rsidRDefault="65F05AA5" w:rsidP="00323469">
      <w:pPr>
        <w:pStyle w:val="Titolo2"/>
        <w:tabs>
          <w:tab w:val="num" w:pos="360"/>
          <w:tab w:val="left" w:pos="431"/>
        </w:tabs>
        <w:spacing w:before="240"/>
        <w:ind w:left="318" w:hanging="318"/>
      </w:pPr>
      <w:r w:rsidRPr="00A33CB7">
        <w:t>32- Investimenti produttivi per l’acquacoltura sostenibile</w:t>
      </w:r>
    </w:p>
    <w:p w14:paraId="622ACBEB" w14:textId="1D5CC5F1" w:rsidR="00D32A58" w:rsidRPr="00A33CB7" w:rsidRDefault="52981DE0" w:rsidP="00A33CB7">
      <w:pPr>
        <w:pStyle w:val="Paragrafoelenco"/>
        <w:spacing w:before="120" w:after="120"/>
        <w:ind w:left="0"/>
        <w:jc w:val="both"/>
        <w:rPr>
          <w:rFonts w:eastAsiaTheme="minorEastAsia"/>
          <w:lang w:eastAsia="en-US"/>
        </w:rPr>
      </w:pPr>
      <w:r w:rsidRPr="00A33CB7">
        <w:rPr>
          <w:rFonts w:eastAsiaTheme="minorEastAsia"/>
          <w:lang w:eastAsia="en-US"/>
        </w:rPr>
        <w:t>L’operazione è incentrata sul sostegno ad iniziative destinate a finanziare investimenti produttivi per il settore acquacoltura sostenibile, nell’ottica del rafforzamento della competitività e della redditività del settore, rendendolo più resiliente ad i cambiamenti, più green ed innovativo. A tal fine si sostiene l’adeguamento e/o la realizzazione di nuovi impianti finalizzati a renderli più sostenibili come disposto all’articolo 34, paragrafo 1, del Regolamento (UE) n.1380/2013.</w:t>
      </w:r>
    </w:p>
    <w:p w14:paraId="7AAD5F63" w14:textId="7006D320" w:rsidR="00D32A58" w:rsidRPr="00A33CB7" w:rsidRDefault="52981DE0" w:rsidP="00A33CB7">
      <w:pPr>
        <w:pStyle w:val="Paragrafoelenco"/>
        <w:tabs>
          <w:tab w:val="left" w:pos="567"/>
          <w:tab w:val="left" w:pos="1276"/>
          <w:tab w:val="right" w:leader="dot" w:pos="9628"/>
        </w:tabs>
        <w:spacing w:before="120" w:after="120"/>
        <w:ind w:left="0"/>
        <w:jc w:val="both"/>
        <w:rPr>
          <w:rFonts w:eastAsiaTheme="minorEastAsia"/>
          <w:lang w:eastAsia="en-US"/>
        </w:rPr>
      </w:pPr>
      <w:r w:rsidRPr="00A33CB7">
        <w:rPr>
          <w:rFonts w:eastAsiaTheme="minorEastAsia"/>
          <w:lang w:eastAsia="en-US"/>
        </w:rPr>
        <w:t>Si sosterranno:</w:t>
      </w:r>
    </w:p>
    <w:p w14:paraId="18CF433D" w14:textId="19DCD905" w:rsidR="00D32A58" w:rsidRPr="00A33CB7" w:rsidRDefault="52981DE0" w:rsidP="00A33CB7">
      <w:pPr>
        <w:pStyle w:val="Paragrafoelenco"/>
        <w:numPr>
          <w:ilvl w:val="0"/>
          <w:numId w:val="4"/>
        </w:numPr>
        <w:tabs>
          <w:tab w:val="left" w:pos="567"/>
          <w:tab w:val="left" w:pos="1276"/>
        </w:tabs>
        <w:spacing w:before="120" w:after="120" w:line="276" w:lineRule="auto"/>
        <w:jc w:val="both"/>
        <w:rPr>
          <w:rFonts w:eastAsiaTheme="minorEastAsia"/>
          <w:lang w:eastAsia="en-US"/>
        </w:rPr>
      </w:pPr>
      <w:r w:rsidRPr="00A33CB7">
        <w:rPr>
          <w:rFonts w:eastAsiaTheme="minorEastAsia"/>
          <w:lang w:eastAsia="en-US"/>
        </w:rPr>
        <w:t>investimenti produttivi nel settore dell’acquacoltura;</w:t>
      </w:r>
    </w:p>
    <w:p w14:paraId="52C1FEA7" w14:textId="03DA07E5" w:rsidR="00D32A58" w:rsidRPr="00A33CB7" w:rsidRDefault="52981DE0" w:rsidP="00A33CB7">
      <w:pPr>
        <w:pStyle w:val="Paragrafoelenco"/>
        <w:numPr>
          <w:ilvl w:val="0"/>
          <w:numId w:val="4"/>
        </w:numPr>
        <w:tabs>
          <w:tab w:val="left" w:pos="567"/>
          <w:tab w:val="left" w:pos="1276"/>
        </w:tabs>
        <w:spacing w:before="120" w:after="120" w:line="276" w:lineRule="auto"/>
        <w:jc w:val="both"/>
        <w:rPr>
          <w:rFonts w:eastAsiaTheme="minorEastAsia"/>
          <w:lang w:eastAsia="en-US"/>
        </w:rPr>
      </w:pPr>
      <w:r w:rsidRPr="00A33CB7">
        <w:rPr>
          <w:rFonts w:eastAsiaTheme="minorEastAsia"/>
          <w:lang w:eastAsia="en-US"/>
        </w:rPr>
        <w:t>investimenti per la diversificazione della produzione dell’acquacoltura e delle specie allevate;</w:t>
      </w:r>
    </w:p>
    <w:p w14:paraId="2B407EA7" w14:textId="51393153" w:rsidR="00D32A58" w:rsidRPr="00A33CB7" w:rsidRDefault="52981DE0" w:rsidP="00A33CB7">
      <w:pPr>
        <w:pStyle w:val="Paragrafoelenco"/>
        <w:numPr>
          <w:ilvl w:val="0"/>
          <w:numId w:val="4"/>
        </w:numPr>
        <w:tabs>
          <w:tab w:val="left" w:pos="567"/>
          <w:tab w:val="left" w:pos="1276"/>
        </w:tabs>
        <w:spacing w:before="120" w:after="120"/>
        <w:ind w:left="357" w:hanging="357"/>
        <w:jc w:val="both"/>
        <w:rPr>
          <w:rFonts w:eastAsiaTheme="minorEastAsia"/>
          <w:lang w:eastAsia="en-US"/>
        </w:rPr>
      </w:pPr>
      <w:r w:rsidRPr="00A33CB7">
        <w:rPr>
          <w:rFonts w:eastAsiaTheme="minorEastAsia"/>
          <w:lang w:eastAsia="en-US"/>
        </w:rPr>
        <w:t>l’ammodernamento delle unità di acquacoltura, compreso il miglioramento delle condizioni di lavoro e di sicurezza dei lavoratori del settore dell’acquacoltura;</w:t>
      </w:r>
    </w:p>
    <w:p w14:paraId="7E2E64D2" w14:textId="713B60A4" w:rsidR="00D32A58" w:rsidRPr="00A33CB7" w:rsidRDefault="52981DE0" w:rsidP="00A33CB7">
      <w:pPr>
        <w:pStyle w:val="Paragrafoelenco"/>
        <w:numPr>
          <w:ilvl w:val="0"/>
          <w:numId w:val="4"/>
        </w:numPr>
        <w:tabs>
          <w:tab w:val="left" w:pos="567"/>
          <w:tab w:val="left" w:pos="1276"/>
        </w:tabs>
        <w:spacing w:before="120" w:after="120"/>
        <w:ind w:left="357" w:hanging="357"/>
        <w:jc w:val="both"/>
        <w:rPr>
          <w:rFonts w:eastAsiaTheme="minorEastAsia"/>
          <w:lang w:eastAsia="en-US"/>
        </w:rPr>
      </w:pPr>
      <w:r w:rsidRPr="00A33CB7">
        <w:rPr>
          <w:rFonts w:eastAsiaTheme="minorEastAsia"/>
          <w:lang w:eastAsia="en-US"/>
        </w:rPr>
        <w:lastRenderedPageBreak/>
        <w:t>miglioramenti e ammodernamento connessi alla salute e al benessere degli</w:t>
      </w:r>
      <w:r w:rsidR="00323469">
        <w:rPr>
          <w:rFonts w:eastAsiaTheme="minorEastAsia"/>
          <w:lang w:eastAsia="en-US"/>
        </w:rPr>
        <w:t xml:space="preserve"> </w:t>
      </w:r>
      <w:r w:rsidRPr="00A33CB7">
        <w:rPr>
          <w:rFonts w:eastAsiaTheme="minorEastAsia"/>
          <w:lang w:eastAsia="en-US"/>
        </w:rPr>
        <w:t>animali, compreso l’acquisto di attrezzature volte a proteggere gli allevamenti dai predatori selvatici;</w:t>
      </w:r>
    </w:p>
    <w:p w14:paraId="73D70CD6" w14:textId="24985240" w:rsidR="00D32A58" w:rsidRPr="00A33CB7" w:rsidRDefault="52981DE0" w:rsidP="00A33CB7">
      <w:pPr>
        <w:pStyle w:val="Paragrafoelenco"/>
        <w:numPr>
          <w:ilvl w:val="0"/>
          <w:numId w:val="4"/>
        </w:numPr>
        <w:tabs>
          <w:tab w:val="left" w:pos="567"/>
          <w:tab w:val="left" w:pos="1276"/>
        </w:tabs>
        <w:spacing w:before="120" w:after="120"/>
        <w:ind w:left="357" w:hanging="357"/>
        <w:jc w:val="both"/>
        <w:rPr>
          <w:rFonts w:eastAsiaTheme="minorEastAsia"/>
          <w:lang w:eastAsia="en-US"/>
        </w:rPr>
      </w:pPr>
      <w:r w:rsidRPr="00A33CB7">
        <w:rPr>
          <w:rFonts w:eastAsiaTheme="minorEastAsia"/>
          <w:lang w:eastAsia="en-US"/>
        </w:rPr>
        <w:t>investimenti</w:t>
      </w:r>
      <w:r w:rsidR="00323469">
        <w:rPr>
          <w:rFonts w:eastAsiaTheme="minorEastAsia"/>
          <w:lang w:eastAsia="en-US"/>
        </w:rPr>
        <w:t xml:space="preserve"> </w:t>
      </w:r>
      <w:r w:rsidRPr="00A33CB7">
        <w:rPr>
          <w:rFonts w:eastAsiaTheme="minorEastAsia"/>
          <w:lang w:eastAsia="en-US"/>
        </w:rPr>
        <w:t>destinati</w:t>
      </w:r>
      <w:r w:rsidR="00323469">
        <w:rPr>
          <w:rFonts w:eastAsiaTheme="minorEastAsia"/>
          <w:lang w:eastAsia="en-US"/>
        </w:rPr>
        <w:t xml:space="preserve"> </w:t>
      </w:r>
      <w:r w:rsidRPr="00A33CB7">
        <w:rPr>
          <w:rFonts w:eastAsiaTheme="minorEastAsia"/>
          <w:lang w:eastAsia="en-US"/>
        </w:rPr>
        <w:t>a</w:t>
      </w:r>
      <w:r w:rsidR="00323469">
        <w:rPr>
          <w:rFonts w:eastAsiaTheme="minorEastAsia"/>
          <w:lang w:eastAsia="en-US"/>
        </w:rPr>
        <w:t xml:space="preserve"> </w:t>
      </w:r>
      <w:r w:rsidRPr="00A33CB7">
        <w:rPr>
          <w:rFonts w:eastAsiaTheme="minorEastAsia"/>
          <w:lang w:eastAsia="en-US"/>
        </w:rPr>
        <w:t>migliorare</w:t>
      </w:r>
      <w:r w:rsidR="00323469">
        <w:rPr>
          <w:rFonts w:eastAsiaTheme="minorEastAsia"/>
          <w:lang w:eastAsia="en-US"/>
        </w:rPr>
        <w:t xml:space="preserve"> </w:t>
      </w:r>
      <w:r w:rsidRPr="00A33CB7">
        <w:rPr>
          <w:rFonts w:eastAsiaTheme="minorEastAsia"/>
          <w:lang w:eastAsia="en-US"/>
        </w:rPr>
        <w:t>la</w:t>
      </w:r>
      <w:r w:rsidR="00323469">
        <w:rPr>
          <w:rFonts w:eastAsiaTheme="minorEastAsia"/>
          <w:lang w:eastAsia="en-US"/>
        </w:rPr>
        <w:t xml:space="preserve"> </w:t>
      </w:r>
      <w:r w:rsidRPr="00A33CB7">
        <w:rPr>
          <w:rFonts w:eastAsiaTheme="minorEastAsia"/>
          <w:lang w:eastAsia="en-US"/>
        </w:rPr>
        <w:t>qualità</w:t>
      </w:r>
      <w:r w:rsidR="00323469">
        <w:rPr>
          <w:rFonts w:eastAsiaTheme="minorEastAsia"/>
          <w:lang w:eastAsia="en-US"/>
        </w:rPr>
        <w:t xml:space="preserve"> </w:t>
      </w:r>
      <w:r w:rsidRPr="00A33CB7">
        <w:rPr>
          <w:rFonts w:eastAsiaTheme="minorEastAsia"/>
          <w:lang w:eastAsia="en-US"/>
        </w:rPr>
        <w:t>o</w:t>
      </w:r>
      <w:r w:rsidR="00323469">
        <w:rPr>
          <w:rFonts w:eastAsiaTheme="minorEastAsia"/>
          <w:lang w:eastAsia="en-US"/>
        </w:rPr>
        <w:t xml:space="preserve"> </w:t>
      </w:r>
      <w:r w:rsidRPr="00A33CB7">
        <w:rPr>
          <w:rFonts w:eastAsiaTheme="minorEastAsia"/>
          <w:lang w:eastAsia="en-US"/>
        </w:rPr>
        <w:t>ad aggiungere valore</w:t>
      </w:r>
      <w:r w:rsidR="00323469">
        <w:rPr>
          <w:rFonts w:eastAsiaTheme="minorEastAsia"/>
          <w:lang w:eastAsia="en-US"/>
        </w:rPr>
        <w:t xml:space="preserve"> </w:t>
      </w:r>
      <w:r w:rsidRPr="00A33CB7">
        <w:rPr>
          <w:rFonts w:eastAsiaTheme="minorEastAsia"/>
          <w:lang w:eastAsia="en-US"/>
        </w:rPr>
        <w:t>ai prodotti dell’acquacoltura;</w:t>
      </w:r>
    </w:p>
    <w:p w14:paraId="3C6E468E" w14:textId="19019500" w:rsidR="00D32A58" w:rsidRPr="00A33CB7" w:rsidRDefault="52981DE0" w:rsidP="00DE342D">
      <w:pPr>
        <w:pStyle w:val="Paragrafoelenco"/>
        <w:numPr>
          <w:ilvl w:val="0"/>
          <w:numId w:val="4"/>
        </w:numPr>
        <w:tabs>
          <w:tab w:val="left" w:pos="1276"/>
        </w:tabs>
        <w:spacing w:before="120" w:after="120"/>
        <w:ind w:left="357" w:hanging="357"/>
        <w:contextualSpacing w:val="0"/>
        <w:jc w:val="both"/>
        <w:rPr>
          <w:rFonts w:eastAsiaTheme="minorEastAsia"/>
          <w:lang w:eastAsia="en-US"/>
        </w:rPr>
      </w:pPr>
      <w:r w:rsidRPr="00A33CB7">
        <w:rPr>
          <w:rFonts w:eastAsiaTheme="minorEastAsia"/>
          <w:lang w:eastAsia="en-US"/>
        </w:rPr>
        <w:t>il recupero di stagni o lagune di acquacoltura esistenti tramite la rimozione del limo o investimenti volti a impedire l’accumulo di quest’ultimo.</w:t>
      </w:r>
    </w:p>
    <w:p w14:paraId="3994CFB3" w14:textId="2506B07B" w:rsidR="00D32A58" w:rsidRPr="00A33CB7" w:rsidRDefault="52981DE0" w:rsidP="00DE342D">
      <w:pPr>
        <w:pStyle w:val="Paragrafoelenco"/>
        <w:tabs>
          <w:tab w:val="left" w:pos="1276"/>
          <w:tab w:val="right" w:leader="dot" w:pos="9628"/>
        </w:tabs>
        <w:spacing w:before="240" w:after="120"/>
        <w:ind w:left="0"/>
        <w:jc w:val="both"/>
        <w:rPr>
          <w:rFonts w:eastAsiaTheme="minorEastAsia"/>
          <w:lang w:eastAsia="en-US"/>
        </w:rPr>
      </w:pPr>
      <w:r w:rsidRPr="00A33CB7">
        <w:rPr>
          <w:rFonts w:eastAsiaTheme="minorEastAsia"/>
          <w:lang w:eastAsia="en-US"/>
        </w:rPr>
        <w:t>Sono altresì ammessi investimenti riguardanti le imbarcazioni di servizio degli impianti acquicoli e gli investimenti relativi al commercio al dettaglio svolto dall’azienda quando tale commercio formi parte integrante dell’impresa di acquacoltura. Si specifica che tra le attività di acquacoltura rientrano tutte le tipologie di acquacoltura quale ad esempio quella in mare, in terra ferma compresa quella realizzata in vasche, nelle valli, in fiumi e lagune.</w:t>
      </w:r>
    </w:p>
    <w:p w14:paraId="5CC3DC1C" w14:textId="010F2ABB" w:rsidR="00D32A58" w:rsidRPr="00A33CB7" w:rsidRDefault="15A9F792" w:rsidP="00323469">
      <w:pPr>
        <w:pStyle w:val="Titolo2"/>
        <w:tabs>
          <w:tab w:val="num" w:pos="360"/>
          <w:tab w:val="left" w:pos="431"/>
        </w:tabs>
        <w:spacing w:before="240" w:after="120"/>
        <w:ind w:left="318" w:hanging="318"/>
      </w:pPr>
      <w:r w:rsidRPr="00A33CB7">
        <w:t>53- Qualità degli alimenti e sicurezza igienica</w:t>
      </w:r>
    </w:p>
    <w:p w14:paraId="3397DAE1" w14:textId="2EE571A7" w:rsidR="00D32A58" w:rsidRPr="00A33CB7" w:rsidRDefault="058F0A52" w:rsidP="00A33CB7">
      <w:pPr>
        <w:tabs>
          <w:tab w:val="right" w:leader="dot" w:pos="9628"/>
        </w:tabs>
        <w:spacing w:before="120" w:after="120"/>
        <w:jc w:val="both"/>
        <w:rPr>
          <w:rFonts w:ascii="Times New Roman" w:eastAsiaTheme="minorEastAsia" w:hAnsi="Times New Roman" w:cs="Times New Roman"/>
        </w:rPr>
      </w:pPr>
      <w:r w:rsidRPr="00A33CB7">
        <w:rPr>
          <w:rFonts w:ascii="Times New Roman" w:eastAsiaTheme="minorEastAsia" w:hAnsi="Times New Roman" w:cs="Times New Roman"/>
        </w:rPr>
        <w:t>L'operazione promuove la sicurezza alimentare al fine di garantire il consumatore, ridurre lo spreco di cibo ed incrementare la sicurezza alimentare. Si sosterranno iniziative innovative finalizzate a migliorare e sviluppare sistemi di controllo di qualità e di sicurezza alimentare dei prodotti provenienti dall’acquacoltura quali ad esempio:</w:t>
      </w:r>
    </w:p>
    <w:p w14:paraId="177B014F" w14:textId="343FE743" w:rsidR="00D32A58" w:rsidRPr="00A33CB7" w:rsidRDefault="058F0A52" w:rsidP="3895FE00">
      <w:pPr>
        <w:pStyle w:val="Paragrafoelenco"/>
        <w:widowControl w:val="0"/>
        <w:numPr>
          <w:ilvl w:val="0"/>
          <w:numId w:val="1"/>
        </w:numPr>
        <w:spacing w:before="81"/>
        <w:ind w:left="567" w:hanging="567"/>
        <w:rPr>
          <w:rFonts w:eastAsiaTheme="minorEastAsia"/>
          <w:lang w:eastAsia="en-US"/>
        </w:rPr>
      </w:pPr>
      <w:r w:rsidRPr="00A33CB7">
        <w:rPr>
          <w:rFonts w:eastAsiaTheme="minorEastAsia"/>
          <w:lang w:eastAsia="en-US"/>
        </w:rPr>
        <w:t>i sistemi di gestione della produzione;</w:t>
      </w:r>
    </w:p>
    <w:p w14:paraId="401B53E7" w14:textId="1FE9A2E5" w:rsidR="00D32A58" w:rsidRPr="00A33CB7" w:rsidRDefault="058F0A52" w:rsidP="3895FE00">
      <w:pPr>
        <w:pStyle w:val="Paragrafoelenco"/>
        <w:widowControl w:val="0"/>
        <w:numPr>
          <w:ilvl w:val="0"/>
          <w:numId w:val="1"/>
        </w:numPr>
        <w:spacing w:before="10"/>
        <w:ind w:left="567" w:hanging="567"/>
        <w:rPr>
          <w:rFonts w:eastAsiaTheme="minorEastAsia"/>
          <w:lang w:eastAsia="en-US"/>
        </w:rPr>
      </w:pPr>
      <w:r w:rsidRPr="00A33CB7">
        <w:rPr>
          <w:rFonts w:eastAsiaTheme="minorEastAsia"/>
          <w:lang w:eastAsia="en-US"/>
        </w:rPr>
        <w:t xml:space="preserve">certificazioni </w:t>
      </w:r>
      <w:r w:rsidR="00DE342D">
        <w:rPr>
          <w:rFonts w:eastAsiaTheme="minorEastAsia"/>
          <w:lang w:eastAsia="en-US"/>
        </w:rPr>
        <w:t>di qualità</w:t>
      </w:r>
      <w:r w:rsidRPr="00A33CB7">
        <w:rPr>
          <w:rFonts w:eastAsiaTheme="minorEastAsia"/>
          <w:lang w:eastAsia="en-US"/>
        </w:rPr>
        <w:t>;</w:t>
      </w:r>
    </w:p>
    <w:p w14:paraId="1A1DE110" w14:textId="2869FB8A" w:rsidR="00D32A58" w:rsidRPr="00A33CB7" w:rsidRDefault="058F0A52" w:rsidP="3895FE00">
      <w:pPr>
        <w:pStyle w:val="Paragrafoelenco"/>
        <w:widowControl w:val="0"/>
        <w:numPr>
          <w:ilvl w:val="0"/>
          <w:numId w:val="1"/>
        </w:numPr>
        <w:spacing w:before="29"/>
        <w:ind w:left="567" w:hanging="567"/>
        <w:rPr>
          <w:rFonts w:eastAsiaTheme="minorEastAsia"/>
          <w:lang w:eastAsia="en-US"/>
        </w:rPr>
      </w:pPr>
      <w:r w:rsidRPr="00A33CB7">
        <w:rPr>
          <w:rFonts w:eastAsiaTheme="minorEastAsia"/>
          <w:lang w:eastAsia="en-US"/>
        </w:rPr>
        <w:t>controlli di qualità, controlli tecnici di prodotto;</w:t>
      </w:r>
    </w:p>
    <w:p w14:paraId="62BB5CE6" w14:textId="38039E78" w:rsidR="00D32A58" w:rsidRPr="00A33CB7" w:rsidRDefault="058F0A52" w:rsidP="3895FE00">
      <w:pPr>
        <w:pStyle w:val="Paragrafoelenco"/>
        <w:widowControl w:val="0"/>
        <w:numPr>
          <w:ilvl w:val="0"/>
          <w:numId w:val="1"/>
        </w:numPr>
        <w:spacing w:before="34"/>
        <w:ind w:left="567" w:hanging="567"/>
        <w:rPr>
          <w:rFonts w:eastAsiaTheme="minorEastAsia"/>
          <w:lang w:eastAsia="en-US"/>
        </w:rPr>
      </w:pPr>
      <w:r w:rsidRPr="00A33CB7">
        <w:rPr>
          <w:rFonts w:eastAsiaTheme="minorEastAsia"/>
          <w:lang w:eastAsia="en-US"/>
        </w:rPr>
        <w:t>verifica della catena di produzione;</w:t>
      </w:r>
    </w:p>
    <w:p w14:paraId="4887EAD3" w14:textId="1697D306" w:rsidR="00D32A58" w:rsidRPr="00A33CB7" w:rsidRDefault="058F0A52" w:rsidP="3895FE00">
      <w:pPr>
        <w:pStyle w:val="Paragrafoelenco"/>
        <w:widowControl w:val="0"/>
        <w:numPr>
          <w:ilvl w:val="0"/>
          <w:numId w:val="1"/>
        </w:numPr>
        <w:spacing w:before="10"/>
        <w:ind w:left="567" w:hanging="567"/>
        <w:rPr>
          <w:rFonts w:eastAsiaTheme="minorEastAsia"/>
          <w:lang w:eastAsia="en-US"/>
        </w:rPr>
      </w:pPr>
      <w:r w:rsidRPr="00A33CB7">
        <w:rPr>
          <w:rFonts w:eastAsiaTheme="minorEastAsia"/>
          <w:lang w:eastAsia="en-US"/>
        </w:rPr>
        <w:t>analisi di laboratorio;</w:t>
      </w:r>
    </w:p>
    <w:p w14:paraId="6941DFAE" w14:textId="771E243B" w:rsidR="00D32A58" w:rsidRPr="00A33CB7" w:rsidRDefault="058F0A52" w:rsidP="3895FE00">
      <w:pPr>
        <w:pStyle w:val="Paragrafoelenco"/>
        <w:widowControl w:val="0"/>
        <w:numPr>
          <w:ilvl w:val="0"/>
          <w:numId w:val="1"/>
        </w:numPr>
        <w:spacing w:before="14"/>
        <w:ind w:left="567" w:hanging="567"/>
        <w:rPr>
          <w:rFonts w:eastAsiaTheme="minorEastAsia"/>
          <w:lang w:eastAsia="en-US"/>
        </w:rPr>
      </w:pPr>
      <w:r w:rsidRPr="00A33CB7">
        <w:rPr>
          <w:rFonts w:eastAsiaTheme="minorEastAsia"/>
          <w:lang w:eastAsia="en-US"/>
        </w:rPr>
        <w:t>sistemi di tracciabilità.</w:t>
      </w:r>
    </w:p>
    <w:p w14:paraId="01216C80" w14:textId="1EC259EA" w:rsidR="1B7471AE" w:rsidRPr="00A33CB7" w:rsidRDefault="1B7471AE" w:rsidP="00323469">
      <w:pPr>
        <w:pStyle w:val="Titolo2"/>
        <w:tabs>
          <w:tab w:val="num" w:pos="360"/>
          <w:tab w:val="left" w:pos="431"/>
        </w:tabs>
        <w:spacing w:before="240" w:after="120"/>
        <w:ind w:left="113" w:hanging="113"/>
      </w:pPr>
      <w:r w:rsidRPr="00A33CB7">
        <w:t>56- Progetti pilota</w:t>
      </w:r>
    </w:p>
    <w:p w14:paraId="344E46BF" w14:textId="1071DB61" w:rsidR="004756FD" w:rsidRDefault="6788BFA4" w:rsidP="00A33CB7">
      <w:pPr>
        <w:spacing w:before="120" w:after="120"/>
        <w:jc w:val="both"/>
        <w:rPr>
          <w:rFonts w:ascii="Times New Roman" w:eastAsiaTheme="minorEastAsia" w:hAnsi="Times New Roman" w:cs="Times New Roman"/>
        </w:rPr>
      </w:pPr>
      <w:r w:rsidRPr="00A33CB7">
        <w:rPr>
          <w:rFonts w:ascii="Times New Roman" w:eastAsiaTheme="minorEastAsia" w:hAnsi="Times New Roman" w:cs="Times New Roman"/>
        </w:rPr>
        <w:t>Nell’ambito di questa operazione si sosterranno gli investimenti finalizzati alla realizzazione di azioni pilota sia per migliorare la sostenibilità ambientale degli impianti, che per potenziare la competitività delle imprese anche attraverso lo sviluppo di iniziative riguardanti l’economia circolare ovvero per mitigare l’effetto della presenza di specie dannose o invasive alloctone sulle specie oggetto di allevamento. In tale contesto si favoriranno anche iniziative pilota per l’utilizzo di queste specie invasive.</w:t>
      </w:r>
    </w:p>
    <w:p w14:paraId="381AA714" w14:textId="51C6801B" w:rsidR="00DE342D" w:rsidRPr="00A33CB7" w:rsidRDefault="00DE342D" w:rsidP="00DE342D">
      <w:pPr>
        <w:spacing w:before="120" w:after="120"/>
        <w:jc w:val="both"/>
        <w:rPr>
          <w:rFonts w:ascii="Times New Roman" w:hAnsi="Times New Roman" w:cs="Times New Roman"/>
        </w:rPr>
      </w:pPr>
      <w:r>
        <w:rPr>
          <w:rFonts w:ascii="Times New Roman" w:eastAsiaTheme="minorEastAsia" w:hAnsi="Times New Roman" w:cs="Times New Roman"/>
        </w:rPr>
        <w:t xml:space="preserve">L’azione pilota </w:t>
      </w:r>
      <w:r w:rsidRPr="00DE342D">
        <w:rPr>
          <w:rFonts w:ascii="Times New Roman" w:eastAsiaTheme="minorEastAsia" w:hAnsi="Times New Roman" w:cs="Times New Roman"/>
        </w:rPr>
        <w:t>dev</w:t>
      </w:r>
      <w:r>
        <w:rPr>
          <w:rFonts w:ascii="Times New Roman" w:eastAsiaTheme="minorEastAsia" w:hAnsi="Times New Roman" w:cs="Times New Roman"/>
        </w:rPr>
        <w:t xml:space="preserve">e </w:t>
      </w:r>
      <w:r w:rsidRPr="00DE342D">
        <w:rPr>
          <w:rFonts w:ascii="Times New Roman" w:eastAsiaTheme="minorEastAsia" w:hAnsi="Times New Roman" w:cs="Times New Roman"/>
        </w:rPr>
        <w:t xml:space="preserve">essere realizzata in collaborazione con Organismo scientifico o tecnico </w:t>
      </w:r>
      <w:r>
        <w:rPr>
          <w:rFonts w:ascii="Times New Roman" w:eastAsiaTheme="minorEastAsia" w:hAnsi="Times New Roman" w:cs="Times New Roman"/>
        </w:rPr>
        <w:t xml:space="preserve">che </w:t>
      </w:r>
      <w:r w:rsidRPr="00DE342D">
        <w:rPr>
          <w:rFonts w:ascii="Times New Roman" w:eastAsiaTheme="minorEastAsia" w:hAnsi="Times New Roman" w:cs="Times New Roman"/>
        </w:rPr>
        <w:t>ne convalida i risultati.</w:t>
      </w:r>
    </w:p>
    <w:p w14:paraId="0930AC39" w14:textId="77777777" w:rsidR="003F60B8" w:rsidRDefault="7AA8C1B0" w:rsidP="003F60B8">
      <w:pPr>
        <w:pStyle w:val="Titolo2"/>
        <w:tabs>
          <w:tab w:val="num" w:pos="360"/>
          <w:tab w:val="left" w:pos="431"/>
        </w:tabs>
        <w:spacing w:before="240"/>
        <w:ind w:left="113" w:hanging="113"/>
      </w:pPr>
      <w:r w:rsidRPr="00A33CB7">
        <w:t xml:space="preserve">66- </w:t>
      </w:r>
      <w:r w:rsidR="003F60B8" w:rsidRPr="003F60B8">
        <w:t>Altre operazioni (economico) - Miglioramento delle performance aziendali</w:t>
      </w:r>
    </w:p>
    <w:p w14:paraId="1187F492" w14:textId="525A0E17" w:rsidR="6A2B5B0F" w:rsidRPr="00A33CB7" w:rsidRDefault="003F60B8" w:rsidP="003F60B8">
      <w:pPr>
        <w:autoSpaceDE w:val="0"/>
        <w:autoSpaceDN w:val="0"/>
        <w:adjustRightInd w:val="0"/>
        <w:spacing w:before="120" w:after="120"/>
        <w:jc w:val="both"/>
        <w:rPr>
          <w:rFonts w:ascii="Times New Roman" w:eastAsiaTheme="minorEastAsia" w:hAnsi="Times New Roman" w:cs="Times New Roman"/>
        </w:rPr>
      </w:pPr>
      <w:r w:rsidRPr="003F60B8">
        <w:rPr>
          <w:rFonts w:ascii="TimesNewRomanPSMT" w:hAnsi="TimesNewRomanPSMT" w:cs="TimesNewRomanPSMT"/>
          <w:kern w:val="0"/>
        </w:rPr>
        <w:t>L'operazione è finalizzata a migliorare le performance aziendali attraverso lo sviluppo di attività di</w:t>
      </w:r>
      <w:r>
        <w:rPr>
          <w:rFonts w:ascii="TimesNewRomanPSMT" w:hAnsi="TimesNewRomanPSMT" w:cs="TimesNewRomanPSMT"/>
          <w:kern w:val="0"/>
        </w:rPr>
        <w:t xml:space="preserve"> </w:t>
      </w:r>
      <w:r w:rsidRPr="003F60B8">
        <w:rPr>
          <w:rFonts w:ascii="TimesNewRomanPSMT" w:hAnsi="TimesNewRomanPSMT" w:cs="TimesNewRomanPSMT"/>
          <w:kern w:val="0"/>
        </w:rPr>
        <w:t>impresa finalizzate a fornire valore aggiunto alle produzioni, consentendo alle imprese di</w:t>
      </w:r>
      <w:r>
        <w:rPr>
          <w:rFonts w:ascii="TimesNewRomanPSMT" w:hAnsi="TimesNewRomanPSMT" w:cs="TimesNewRomanPSMT"/>
          <w:kern w:val="0"/>
        </w:rPr>
        <w:t xml:space="preserve"> </w:t>
      </w:r>
      <w:r w:rsidRPr="003F60B8">
        <w:rPr>
          <w:rFonts w:ascii="TimesNewRomanPSMT" w:hAnsi="TimesNewRomanPSMT" w:cs="TimesNewRomanPSMT"/>
          <w:kern w:val="0"/>
        </w:rPr>
        <w:t>acquacoltura di effettuare investimenti per la prima lavorazione, la trasformazione, la</w:t>
      </w:r>
      <w:r>
        <w:rPr>
          <w:rFonts w:ascii="TimesNewRomanPSMT" w:hAnsi="TimesNewRomanPSMT" w:cs="TimesNewRomanPSMT"/>
          <w:kern w:val="0"/>
        </w:rPr>
        <w:t xml:space="preserve"> </w:t>
      </w:r>
      <w:r w:rsidRPr="003F60B8">
        <w:rPr>
          <w:rFonts w:ascii="TimesNewRomanPSMT" w:hAnsi="TimesNewRomanPSMT" w:cs="TimesNewRomanPSMT"/>
        </w:rPr>
        <w:t>commercializzazione all'ingrosso ovvero la vendita diretta del proprio prodotto.</w:t>
      </w:r>
    </w:p>
    <w:p w14:paraId="6E320344" w14:textId="37086536" w:rsidR="00F52012" w:rsidRPr="00A33CB7" w:rsidRDefault="00935E50" w:rsidP="006D4B92">
      <w:pPr>
        <w:pStyle w:val="Titolo1"/>
        <w:numPr>
          <w:ilvl w:val="0"/>
          <w:numId w:val="8"/>
        </w:numPr>
        <w:spacing w:after="240" w:line="276" w:lineRule="auto"/>
        <w:rPr>
          <w:rFonts w:ascii="Times New Roman" w:hAnsi="Times New Roman" w:cs="Times New Roman"/>
          <w:b/>
          <w:bCs/>
          <w:kern w:val="0"/>
          <w:sz w:val="24"/>
          <w:szCs w:val="24"/>
          <w:lang w:eastAsia="it-IT"/>
          <w14:ligatures w14:val="none"/>
        </w:rPr>
      </w:pPr>
      <w:r w:rsidRPr="00A33CB7">
        <w:rPr>
          <w:rFonts w:ascii="Times New Roman" w:hAnsi="Times New Roman" w:cs="Times New Roman"/>
          <w:b/>
          <w:bCs/>
          <w:kern w:val="0"/>
          <w:sz w:val="24"/>
          <w:szCs w:val="24"/>
          <w:lang w:eastAsia="it-IT"/>
          <w14:ligatures w14:val="none"/>
        </w:rPr>
        <w:t>SELEZIONE AL FINANZIAMENTO</w:t>
      </w:r>
    </w:p>
    <w:p w14:paraId="22DC8F1B" w14:textId="0A6C6356" w:rsidR="00962B13" w:rsidRDefault="00935E50" w:rsidP="00DA5BB0">
      <w:pPr>
        <w:autoSpaceDE w:val="0"/>
        <w:autoSpaceDN w:val="0"/>
        <w:adjustRightInd w:val="0"/>
        <w:spacing w:after="120"/>
        <w:jc w:val="both"/>
        <w:rPr>
          <w:rFonts w:ascii="TimesNewRomanPSMT" w:hAnsi="TimesNewRomanPSMT" w:cs="TimesNewRomanPSMT"/>
          <w:kern w:val="0"/>
        </w:rPr>
      </w:pPr>
      <w:r w:rsidRPr="0076190F">
        <w:rPr>
          <w:rFonts w:ascii="TimesNewRomanPSMT" w:hAnsi="TimesNewRomanPSMT" w:cs="TimesNewRomanPSMT"/>
          <w:kern w:val="0"/>
        </w:rPr>
        <w:t xml:space="preserve">Il peso dato ad ogni parametro (Ps) può essere compreso tra 0 (il valore 0 potrà essere assegnato solo qualora il criterio </w:t>
      </w:r>
      <w:proofErr w:type="gramStart"/>
      <w:r w:rsidRPr="0076190F">
        <w:rPr>
          <w:rFonts w:ascii="TimesNewRomanPSMT" w:hAnsi="TimesNewRomanPSMT" w:cs="TimesNewRomanPSMT"/>
          <w:kern w:val="0"/>
        </w:rPr>
        <w:t>non è applicabile</w:t>
      </w:r>
      <w:proofErr w:type="gramEnd"/>
      <w:r w:rsidRPr="0076190F">
        <w:rPr>
          <w:rFonts w:ascii="TimesNewRomanPSMT" w:hAnsi="TimesNewRomanPSMT" w:cs="TimesNewRomanPSMT"/>
          <w:kern w:val="0"/>
        </w:rPr>
        <w:t xml:space="preserve"> alle iniziative attivate dall’avviso pubblico) e 100; la somma di tutti i </w:t>
      </w:r>
      <w:proofErr w:type="spellStart"/>
      <w:r w:rsidRPr="0076190F">
        <w:rPr>
          <w:rFonts w:ascii="TimesNewRomanPSMT" w:hAnsi="TimesNewRomanPSMT" w:cs="TimesNewRomanPSMT"/>
          <w:kern w:val="0"/>
        </w:rPr>
        <w:t>pesi</w:t>
      </w:r>
      <w:proofErr w:type="spellEnd"/>
      <w:r w:rsidRPr="0076190F">
        <w:rPr>
          <w:rFonts w:ascii="TimesNewRomanPSMT" w:hAnsi="TimesNewRomanPSMT" w:cs="TimesNewRomanPSMT"/>
          <w:kern w:val="0"/>
        </w:rPr>
        <w:t xml:space="preserve"> della griglia selettiva deve essere pari a 100. Il valore del punteggio assunto da ciascun parametro come anche quello finale deve essere approssimato alla seconda cifra decimale. </w:t>
      </w:r>
    </w:p>
    <w:p w14:paraId="7B2B7DE8" w14:textId="77777777" w:rsidR="00962B13" w:rsidRDefault="00962B13">
      <w:pPr>
        <w:rPr>
          <w:rFonts w:ascii="TimesNewRomanPSMT" w:hAnsi="TimesNewRomanPSMT" w:cs="TimesNewRomanPSMT"/>
          <w:kern w:val="0"/>
        </w:rPr>
      </w:pPr>
      <w:r>
        <w:rPr>
          <w:rFonts w:ascii="TimesNewRomanPSMT" w:hAnsi="TimesNewRomanPSMT" w:cs="TimesNewRomanPSMT"/>
          <w:kern w:val="0"/>
        </w:rPr>
        <w:br w:type="page"/>
      </w:r>
    </w:p>
    <w:p w14:paraId="19F11683" w14:textId="5178F770" w:rsidR="00935E50" w:rsidRPr="00A33CB7" w:rsidRDefault="6E219BA8" w:rsidP="00935E50">
      <w:pPr>
        <w:spacing w:line="276" w:lineRule="auto"/>
        <w:jc w:val="both"/>
        <w:rPr>
          <w:rFonts w:ascii="Times New Roman" w:hAnsi="Times New Roman" w:cs="Times New Roman"/>
          <w:b/>
          <w:bCs/>
        </w:rPr>
      </w:pPr>
      <w:r w:rsidRPr="00A33CB7">
        <w:rPr>
          <w:rFonts w:ascii="Times New Roman" w:hAnsi="Times New Roman" w:cs="Times New Roman"/>
          <w:b/>
          <w:bCs/>
        </w:rPr>
        <w:lastRenderedPageBreak/>
        <w:t xml:space="preserve">Criteri di selezione intervento codice </w:t>
      </w:r>
      <w:r w:rsidR="1546E4A7" w:rsidRPr="00A33CB7">
        <w:rPr>
          <w:rFonts w:ascii="Times New Roman" w:hAnsi="Times New Roman" w:cs="Times New Roman"/>
          <w:b/>
          <w:bCs/>
        </w:rPr>
        <w:t>221502</w:t>
      </w:r>
    </w:p>
    <w:tbl>
      <w:tblPr>
        <w:tblStyle w:val="NormalTable0"/>
        <w:tblW w:w="955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38"/>
        <w:gridCol w:w="4248"/>
        <w:gridCol w:w="2482"/>
        <w:gridCol w:w="1066"/>
        <w:gridCol w:w="1125"/>
      </w:tblGrid>
      <w:tr w:rsidR="00935E50" w:rsidRPr="00A33CB7" w14:paraId="0BA35A6F" w14:textId="77777777" w:rsidTr="3895FE00">
        <w:trPr>
          <w:trHeight w:val="450"/>
        </w:trPr>
        <w:tc>
          <w:tcPr>
            <w:tcW w:w="9559" w:type="dxa"/>
            <w:gridSpan w:val="5"/>
            <w:shd w:val="clear" w:color="auto" w:fill="95B3D7"/>
          </w:tcPr>
          <w:p w14:paraId="50F96BA4" w14:textId="77777777" w:rsidR="00935E50" w:rsidRPr="00A33CB7" w:rsidRDefault="6E219BA8" w:rsidP="3895FE00">
            <w:pPr>
              <w:pStyle w:val="TableParagraph"/>
              <w:spacing w:before="110"/>
              <w:ind w:left="5"/>
              <w:jc w:val="center"/>
              <w:rPr>
                <w:b/>
                <w:bCs/>
                <w:sz w:val="20"/>
                <w:szCs w:val="20"/>
              </w:rPr>
            </w:pPr>
            <w:r w:rsidRPr="00A33CB7">
              <w:rPr>
                <w:b/>
                <w:bCs/>
                <w:sz w:val="20"/>
                <w:szCs w:val="20"/>
              </w:rPr>
              <w:t>OPERAZIONE</w:t>
            </w:r>
            <w:r w:rsidRPr="00A33CB7">
              <w:rPr>
                <w:b/>
                <w:bCs/>
                <w:spacing w:val="-11"/>
                <w:sz w:val="20"/>
                <w:szCs w:val="20"/>
              </w:rPr>
              <w:t xml:space="preserve"> </w:t>
            </w:r>
            <w:r w:rsidRPr="00A33CB7">
              <w:rPr>
                <w:b/>
                <w:bCs/>
                <w:sz w:val="20"/>
                <w:szCs w:val="20"/>
              </w:rPr>
              <w:t>A</w:t>
            </w:r>
            <w:r w:rsidRPr="00A33CB7">
              <w:rPr>
                <w:b/>
                <w:bCs/>
                <w:spacing w:val="-10"/>
                <w:sz w:val="20"/>
                <w:szCs w:val="20"/>
              </w:rPr>
              <w:t xml:space="preserve"> </w:t>
            </w:r>
            <w:r w:rsidRPr="00A33CB7">
              <w:rPr>
                <w:b/>
                <w:bCs/>
                <w:spacing w:val="-4"/>
                <w:sz w:val="20"/>
                <w:szCs w:val="20"/>
              </w:rPr>
              <w:t>REGIA</w:t>
            </w:r>
          </w:p>
        </w:tc>
      </w:tr>
      <w:tr w:rsidR="00935E50" w:rsidRPr="00A33CB7" w14:paraId="5C9BCBA7" w14:textId="77777777" w:rsidTr="3895FE00">
        <w:trPr>
          <w:trHeight w:val="575"/>
        </w:trPr>
        <w:tc>
          <w:tcPr>
            <w:tcW w:w="638" w:type="dxa"/>
            <w:shd w:val="clear" w:color="auto" w:fill="BFBFBF" w:themeFill="background1" w:themeFillShade="BF"/>
          </w:tcPr>
          <w:p w14:paraId="14D0FE5D" w14:textId="77777777" w:rsidR="00935E50" w:rsidRPr="00A33CB7" w:rsidRDefault="6E219BA8" w:rsidP="3895FE00">
            <w:pPr>
              <w:pStyle w:val="TableParagraph"/>
              <w:spacing w:before="173"/>
              <w:ind w:left="6"/>
              <w:jc w:val="center"/>
              <w:rPr>
                <w:b/>
                <w:bCs/>
                <w:sz w:val="20"/>
                <w:szCs w:val="20"/>
              </w:rPr>
            </w:pPr>
            <w:r w:rsidRPr="00A33CB7">
              <w:rPr>
                <w:b/>
                <w:bCs/>
                <w:spacing w:val="-10"/>
                <w:sz w:val="20"/>
                <w:szCs w:val="20"/>
              </w:rPr>
              <w:t>N</w:t>
            </w:r>
          </w:p>
        </w:tc>
        <w:tc>
          <w:tcPr>
            <w:tcW w:w="4248" w:type="dxa"/>
            <w:shd w:val="clear" w:color="auto" w:fill="BFBFBF" w:themeFill="background1" w:themeFillShade="BF"/>
          </w:tcPr>
          <w:p w14:paraId="30BAE571" w14:textId="77777777" w:rsidR="00935E50" w:rsidRPr="00A33CB7" w:rsidRDefault="6E219BA8" w:rsidP="3895FE00">
            <w:pPr>
              <w:pStyle w:val="TableParagraph"/>
              <w:spacing w:before="58"/>
              <w:ind w:left="1479" w:hanging="887"/>
              <w:rPr>
                <w:b/>
                <w:bCs/>
                <w:sz w:val="20"/>
                <w:szCs w:val="20"/>
                <w:lang w:val="it-IT"/>
              </w:rPr>
            </w:pPr>
            <w:r w:rsidRPr="00A33CB7">
              <w:rPr>
                <w:b/>
                <w:bCs/>
                <w:sz w:val="20"/>
                <w:szCs w:val="20"/>
                <w:lang w:val="it-IT"/>
              </w:rPr>
              <w:t>CRITERI</w:t>
            </w:r>
            <w:r w:rsidRPr="00A33CB7">
              <w:rPr>
                <w:b/>
                <w:bCs/>
                <w:spacing w:val="-13"/>
                <w:sz w:val="20"/>
                <w:szCs w:val="20"/>
                <w:lang w:val="it-IT"/>
              </w:rPr>
              <w:t xml:space="preserve"> </w:t>
            </w:r>
            <w:r w:rsidRPr="00A33CB7">
              <w:rPr>
                <w:b/>
                <w:bCs/>
                <w:sz w:val="20"/>
                <w:szCs w:val="20"/>
                <w:lang w:val="it-IT"/>
              </w:rPr>
              <w:t>DI</w:t>
            </w:r>
            <w:r w:rsidRPr="00A33CB7">
              <w:rPr>
                <w:b/>
                <w:bCs/>
                <w:spacing w:val="-12"/>
                <w:sz w:val="20"/>
                <w:szCs w:val="20"/>
                <w:lang w:val="it-IT"/>
              </w:rPr>
              <w:t xml:space="preserve"> </w:t>
            </w:r>
            <w:r w:rsidRPr="00A33CB7">
              <w:rPr>
                <w:b/>
                <w:bCs/>
                <w:sz w:val="20"/>
                <w:szCs w:val="20"/>
                <w:lang w:val="it-IT"/>
              </w:rPr>
              <w:t>SELEZIONE</w:t>
            </w:r>
            <w:r w:rsidRPr="00A33CB7">
              <w:rPr>
                <w:b/>
                <w:bCs/>
                <w:spacing w:val="-13"/>
                <w:sz w:val="20"/>
                <w:szCs w:val="20"/>
                <w:lang w:val="it-IT"/>
              </w:rPr>
              <w:t xml:space="preserve"> </w:t>
            </w:r>
            <w:r w:rsidRPr="00A33CB7">
              <w:rPr>
                <w:b/>
                <w:bCs/>
                <w:sz w:val="20"/>
                <w:szCs w:val="20"/>
                <w:lang w:val="it-IT"/>
              </w:rPr>
              <w:t xml:space="preserve">DELLE </w:t>
            </w:r>
            <w:r w:rsidRPr="00A33CB7">
              <w:rPr>
                <w:b/>
                <w:bCs/>
                <w:spacing w:val="-2"/>
                <w:sz w:val="20"/>
                <w:szCs w:val="20"/>
                <w:lang w:val="it-IT"/>
              </w:rPr>
              <w:t>OPERAZIONI</w:t>
            </w:r>
          </w:p>
        </w:tc>
        <w:tc>
          <w:tcPr>
            <w:tcW w:w="2482" w:type="dxa"/>
            <w:shd w:val="clear" w:color="auto" w:fill="BFBFBF" w:themeFill="background1" w:themeFillShade="BF"/>
          </w:tcPr>
          <w:p w14:paraId="0D00E79C" w14:textId="77777777" w:rsidR="00935E50" w:rsidRPr="00A33CB7" w:rsidRDefault="6E219BA8" w:rsidP="3895FE00">
            <w:pPr>
              <w:pStyle w:val="TableParagraph"/>
              <w:spacing w:before="173"/>
              <w:ind w:left="15" w:right="2"/>
              <w:jc w:val="center"/>
              <w:rPr>
                <w:b/>
                <w:bCs/>
                <w:sz w:val="20"/>
                <w:szCs w:val="20"/>
              </w:rPr>
            </w:pPr>
            <w:proofErr w:type="spellStart"/>
            <w:r w:rsidRPr="00A33CB7">
              <w:rPr>
                <w:b/>
                <w:bCs/>
                <w:sz w:val="20"/>
                <w:szCs w:val="20"/>
              </w:rPr>
              <w:t>Coefficiente</w:t>
            </w:r>
            <w:proofErr w:type="spellEnd"/>
            <w:r w:rsidRPr="00A33CB7">
              <w:rPr>
                <w:b/>
                <w:bCs/>
                <w:spacing w:val="-8"/>
                <w:sz w:val="20"/>
                <w:szCs w:val="20"/>
              </w:rPr>
              <w:t xml:space="preserve"> </w:t>
            </w:r>
            <w:r w:rsidRPr="00A33CB7">
              <w:rPr>
                <w:b/>
                <w:bCs/>
                <w:sz w:val="20"/>
                <w:szCs w:val="20"/>
              </w:rPr>
              <w:t>C</w:t>
            </w:r>
            <w:r w:rsidRPr="00A33CB7">
              <w:rPr>
                <w:b/>
                <w:bCs/>
                <w:spacing w:val="-7"/>
                <w:sz w:val="20"/>
                <w:szCs w:val="20"/>
              </w:rPr>
              <w:t xml:space="preserve"> </w:t>
            </w:r>
            <w:r w:rsidRPr="00A33CB7">
              <w:rPr>
                <w:b/>
                <w:bCs/>
                <w:spacing w:val="-2"/>
                <w:sz w:val="20"/>
                <w:szCs w:val="20"/>
              </w:rPr>
              <w:t>(0&lt;C&lt;1)</w:t>
            </w:r>
          </w:p>
        </w:tc>
        <w:tc>
          <w:tcPr>
            <w:tcW w:w="1066" w:type="dxa"/>
            <w:shd w:val="clear" w:color="auto" w:fill="BFBFBF" w:themeFill="background1" w:themeFillShade="BF"/>
          </w:tcPr>
          <w:p w14:paraId="76C2110D" w14:textId="77777777" w:rsidR="00935E50" w:rsidRPr="00A33CB7" w:rsidRDefault="6E219BA8" w:rsidP="3895FE00">
            <w:pPr>
              <w:pStyle w:val="TableParagraph"/>
              <w:spacing w:before="173"/>
              <w:ind w:left="145"/>
              <w:rPr>
                <w:b/>
                <w:bCs/>
                <w:sz w:val="20"/>
                <w:szCs w:val="20"/>
              </w:rPr>
            </w:pPr>
            <w:r w:rsidRPr="00A33CB7">
              <w:rPr>
                <w:b/>
                <w:bCs/>
                <w:sz w:val="20"/>
                <w:szCs w:val="20"/>
              </w:rPr>
              <w:t>Peso</w:t>
            </w:r>
            <w:r w:rsidRPr="00A33CB7">
              <w:rPr>
                <w:b/>
                <w:bCs/>
                <w:spacing w:val="-4"/>
                <w:sz w:val="20"/>
                <w:szCs w:val="20"/>
              </w:rPr>
              <w:t xml:space="preserve"> (Ps)</w:t>
            </w:r>
          </w:p>
        </w:tc>
        <w:tc>
          <w:tcPr>
            <w:tcW w:w="1125" w:type="dxa"/>
            <w:shd w:val="clear" w:color="auto" w:fill="BFBFBF" w:themeFill="background1" w:themeFillShade="BF"/>
          </w:tcPr>
          <w:p w14:paraId="0E152792" w14:textId="77777777" w:rsidR="00935E50" w:rsidRPr="00A33CB7" w:rsidRDefault="6E219BA8" w:rsidP="3895FE00">
            <w:pPr>
              <w:pStyle w:val="TableParagraph"/>
              <w:spacing w:before="58"/>
              <w:ind w:left="243" w:hanging="88"/>
              <w:rPr>
                <w:b/>
                <w:bCs/>
                <w:sz w:val="20"/>
                <w:szCs w:val="20"/>
              </w:rPr>
            </w:pPr>
            <w:proofErr w:type="spellStart"/>
            <w:r w:rsidRPr="00A33CB7">
              <w:rPr>
                <w:b/>
                <w:bCs/>
                <w:spacing w:val="-2"/>
                <w:sz w:val="20"/>
                <w:szCs w:val="20"/>
              </w:rPr>
              <w:t>Punteggio</w:t>
            </w:r>
            <w:proofErr w:type="spellEnd"/>
            <w:r w:rsidRPr="00A33CB7">
              <w:rPr>
                <w:b/>
                <w:bCs/>
                <w:spacing w:val="-2"/>
                <w:sz w:val="20"/>
                <w:szCs w:val="20"/>
              </w:rPr>
              <w:t xml:space="preserve"> P=C*Ps</w:t>
            </w:r>
          </w:p>
        </w:tc>
      </w:tr>
      <w:tr w:rsidR="00935E50" w:rsidRPr="00A33CB7" w14:paraId="488D61CD" w14:textId="77777777" w:rsidTr="3895FE00">
        <w:trPr>
          <w:trHeight w:val="335"/>
        </w:trPr>
        <w:tc>
          <w:tcPr>
            <w:tcW w:w="9559" w:type="dxa"/>
            <w:gridSpan w:val="5"/>
            <w:shd w:val="clear" w:color="auto" w:fill="DEEAF6" w:themeFill="accent5" w:themeFillTint="33"/>
          </w:tcPr>
          <w:p w14:paraId="5FE0A7AC" w14:textId="77777777" w:rsidR="00935E50" w:rsidRPr="00A33CB7" w:rsidRDefault="6E219BA8" w:rsidP="3895FE00">
            <w:pPr>
              <w:pStyle w:val="TableParagraph"/>
              <w:spacing w:before="48"/>
              <w:ind w:left="104"/>
              <w:jc w:val="center"/>
              <w:rPr>
                <w:b/>
                <w:bCs/>
                <w:i/>
                <w:iCs/>
                <w:sz w:val="20"/>
                <w:szCs w:val="20"/>
              </w:rPr>
            </w:pPr>
            <w:r w:rsidRPr="00A33CB7">
              <w:rPr>
                <w:b/>
                <w:bCs/>
                <w:i/>
                <w:iCs/>
                <w:sz w:val="20"/>
                <w:szCs w:val="20"/>
              </w:rPr>
              <w:t>CRITERI</w:t>
            </w:r>
            <w:r w:rsidRPr="00A33CB7">
              <w:rPr>
                <w:b/>
                <w:bCs/>
                <w:i/>
                <w:iCs/>
                <w:spacing w:val="-12"/>
                <w:sz w:val="20"/>
                <w:szCs w:val="20"/>
              </w:rPr>
              <w:t xml:space="preserve"> </w:t>
            </w:r>
            <w:r w:rsidRPr="00A33CB7">
              <w:rPr>
                <w:b/>
                <w:bCs/>
                <w:i/>
                <w:iCs/>
                <w:spacing w:val="-2"/>
                <w:sz w:val="20"/>
                <w:szCs w:val="20"/>
              </w:rPr>
              <w:t>TRASVERSALI</w:t>
            </w:r>
          </w:p>
        </w:tc>
      </w:tr>
      <w:tr w:rsidR="00935E50" w:rsidRPr="00A33CB7" w14:paraId="59457483" w14:textId="77777777" w:rsidTr="3895FE00">
        <w:trPr>
          <w:trHeight w:val="1250"/>
        </w:trPr>
        <w:tc>
          <w:tcPr>
            <w:tcW w:w="638" w:type="dxa"/>
            <w:vAlign w:val="center"/>
          </w:tcPr>
          <w:p w14:paraId="43BA4EFE" w14:textId="755735EE" w:rsidR="3895FE00" w:rsidRPr="00A33CB7" w:rsidRDefault="3895FE00" w:rsidP="3895FE00">
            <w:pPr>
              <w:pStyle w:val="TableParagraph"/>
              <w:spacing w:line="250" w:lineRule="exact"/>
              <w:ind w:left="112" w:right="121"/>
              <w:jc w:val="center"/>
              <w:rPr>
                <w:color w:val="000000" w:themeColor="text1"/>
                <w:sz w:val="20"/>
                <w:szCs w:val="20"/>
              </w:rPr>
            </w:pPr>
            <w:r w:rsidRPr="00A33CB7">
              <w:rPr>
                <w:color w:val="000000" w:themeColor="text1"/>
                <w:sz w:val="20"/>
                <w:szCs w:val="20"/>
                <w:lang w:val="it-IT"/>
              </w:rPr>
              <w:t>T1</w:t>
            </w:r>
          </w:p>
        </w:tc>
        <w:tc>
          <w:tcPr>
            <w:tcW w:w="4248" w:type="dxa"/>
          </w:tcPr>
          <w:p w14:paraId="37C60AD9" w14:textId="5082C95E" w:rsidR="3895FE00" w:rsidRDefault="3895FE00" w:rsidP="00C80398">
            <w:pPr>
              <w:pStyle w:val="TableParagraph"/>
              <w:spacing w:line="217" w:lineRule="exact"/>
              <w:ind w:left="61"/>
              <w:jc w:val="both"/>
              <w:rPr>
                <w:color w:val="000000" w:themeColor="text1"/>
                <w:sz w:val="20"/>
                <w:szCs w:val="20"/>
                <w:lang w:val="it-IT"/>
              </w:rPr>
            </w:pPr>
            <w:r w:rsidRPr="00A33CB7">
              <w:rPr>
                <w:color w:val="000000" w:themeColor="text1"/>
                <w:sz w:val="20"/>
                <w:szCs w:val="20"/>
                <w:lang w:val="it-IT"/>
              </w:rPr>
              <w:t>Il soggetto richiedente è di sesso femminile</w:t>
            </w:r>
            <w:r w:rsidR="00C80398">
              <w:rPr>
                <w:color w:val="000000" w:themeColor="text1"/>
                <w:sz w:val="20"/>
                <w:szCs w:val="20"/>
                <w:lang w:val="it-IT"/>
              </w:rPr>
              <w:t xml:space="preserve"> </w:t>
            </w:r>
            <w:r w:rsidRPr="00A33CB7">
              <w:rPr>
                <w:color w:val="000000" w:themeColor="text1"/>
                <w:sz w:val="20"/>
                <w:szCs w:val="20"/>
                <w:lang w:val="it-IT"/>
              </w:rPr>
              <w:t>ovvero la maggioranza delle quote di rappresentanza negli organismi decisionali è detenuta da persone di sesso femminile, ovvero la maggioranza della forza lavoro è di sesso</w:t>
            </w:r>
            <w:r w:rsidR="00C80398">
              <w:rPr>
                <w:color w:val="000000" w:themeColor="text1"/>
                <w:sz w:val="20"/>
                <w:szCs w:val="20"/>
                <w:lang w:val="it-IT"/>
              </w:rPr>
              <w:t xml:space="preserve"> </w:t>
            </w:r>
            <w:r w:rsidRPr="00A33CB7">
              <w:rPr>
                <w:color w:val="000000" w:themeColor="text1"/>
                <w:sz w:val="20"/>
                <w:szCs w:val="20"/>
                <w:lang w:val="it-IT"/>
              </w:rPr>
              <w:t>femminile (T1)</w:t>
            </w:r>
          </w:p>
          <w:p w14:paraId="179A2CA3" w14:textId="7D0AC37E" w:rsidR="00C80398" w:rsidRPr="00B51DA0" w:rsidRDefault="00C80398" w:rsidP="00C80398">
            <w:pPr>
              <w:pStyle w:val="TableParagraph"/>
              <w:spacing w:line="209" w:lineRule="exact"/>
              <w:ind w:left="61"/>
              <w:jc w:val="both"/>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xml:space="preserve">. 1- Dati identificativi dell’istante e/o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TAB A2.3.9</w:t>
            </w:r>
          </w:p>
        </w:tc>
        <w:tc>
          <w:tcPr>
            <w:tcW w:w="2482" w:type="dxa"/>
            <w:vAlign w:val="center"/>
          </w:tcPr>
          <w:p w14:paraId="3F57F5BC" w14:textId="77777777" w:rsidR="00D82D1F" w:rsidRDefault="3895FE00" w:rsidP="00D82D1F">
            <w:pPr>
              <w:pStyle w:val="TableParagraph"/>
              <w:spacing w:line="217" w:lineRule="exact"/>
              <w:jc w:val="center"/>
              <w:rPr>
                <w:color w:val="000000" w:themeColor="text1"/>
                <w:sz w:val="20"/>
                <w:szCs w:val="20"/>
                <w:lang w:val="it-IT"/>
              </w:rPr>
            </w:pPr>
            <w:r w:rsidRPr="00A33CB7">
              <w:rPr>
                <w:color w:val="000000" w:themeColor="text1"/>
                <w:sz w:val="20"/>
                <w:szCs w:val="20"/>
                <w:lang w:val="it-IT"/>
              </w:rPr>
              <w:t>T1=NO</w:t>
            </w:r>
          </w:p>
          <w:p w14:paraId="522688F5" w14:textId="2C7AF215" w:rsidR="3895FE00" w:rsidRPr="00A33CB7" w:rsidRDefault="3895FE00" w:rsidP="00D82D1F">
            <w:pPr>
              <w:pStyle w:val="TableParagraph"/>
              <w:spacing w:line="217" w:lineRule="exact"/>
              <w:jc w:val="center"/>
              <w:rPr>
                <w:color w:val="000000" w:themeColor="text1"/>
                <w:sz w:val="20"/>
                <w:szCs w:val="20"/>
              </w:rPr>
            </w:pPr>
            <w:r w:rsidRPr="00A33CB7">
              <w:rPr>
                <w:color w:val="000000" w:themeColor="text1"/>
                <w:sz w:val="20"/>
                <w:szCs w:val="20"/>
                <w:lang w:val="it-IT"/>
              </w:rPr>
              <w:t>C=0</w:t>
            </w:r>
          </w:p>
          <w:p w14:paraId="393CAE4F" w14:textId="77777777" w:rsidR="00D82D1F" w:rsidRDefault="3895FE00" w:rsidP="00D82D1F">
            <w:pPr>
              <w:pStyle w:val="TableParagraph"/>
              <w:spacing w:line="254" w:lineRule="exact"/>
              <w:jc w:val="center"/>
              <w:rPr>
                <w:color w:val="000000" w:themeColor="text1"/>
                <w:sz w:val="20"/>
                <w:szCs w:val="20"/>
                <w:lang w:val="it-IT"/>
              </w:rPr>
            </w:pPr>
            <w:r w:rsidRPr="00A33CB7">
              <w:rPr>
                <w:color w:val="000000" w:themeColor="text1"/>
                <w:sz w:val="20"/>
                <w:szCs w:val="20"/>
                <w:lang w:val="it-IT"/>
              </w:rPr>
              <w:t>T2=SI</w:t>
            </w:r>
          </w:p>
          <w:p w14:paraId="3D2EBC2F" w14:textId="0D84C315" w:rsidR="3895FE00" w:rsidRPr="00A33CB7" w:rsidRDefault="3895FE00" w:rsidP="00D82D1F">
            <w:pPr>
              <w:pStyle w:val="TableParagraph"/>
              <w:spacing w:line="254" w:lineRule="exact"/>
              <w:jc w:val="center"/>
              <w:rPr>
                <w:color w:val="000000" w:themeColor="text1"/>
                <w:sz w:val="20"/>
                <w:szCs w:val="20"/>
              </w:rPr>
            </w:pPr>
            <w:r w:rsidRPr="00A33CB7">
              <w:rPr>
                <w:color w:val="000000" w:themeColor="text1"/>
                <w:sz w:val="20"/>
                <w:szCs w:val="20"/>
                <w:lang w:val="it-IT"/>
              </w:rPr>
              <w:t>C=1</w:t>
            </w:r>
          </w:p>
        </w:tc>
        <w:tc>
          <w:tcPr>
            <w:tcW w:w="1066" w:type="dxa"/>
          </w:tcPr>
          <w:p w14:paraId="55135A9E" w14:textId="3897368F"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40E1DF4B" w14:textId="6295D96C"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66E197D0" w14:textId="77777777" w:rsidTr="3895FE00">
        <w:trPr>
          <w:trHeight w:val="1026"/>
        </w:trPr>
        <w:tc>
          <w:tcPr>
            <w:tcW w:w="638" w:type="dxa"/>
            <w:vAlign w:val="center"/>
          </w:tcPr>
          <w:p w14:paraId="19F90296" w14:textId="1C620D46" w:rsidR="3895FE00" w:rsidRPr="00A33CB7" w:rsidRDefault="3895FE00" w:rsidP="3895FE00">
            <w:pPr>
              <w:pStyle w:val="TableParagraph"/>
              <w:spacing w:line="253" w:lineRule="exact"/>
              <w:ind w:left="112" w:right="121"/>
              <w:jc w:val="center"/>
              <w:rPr>
                <w:color w:val="000000" w:themeColor="text1"/>
                <w:sz w:val="20"/>
                <w:szCs w:val="20"/>
              </w:rPr>
            </w:pPr>
            <w:r w:rsidRPr="00A33CB7">
              <w:rPr>
                <w:color w:val="000000" w:themeColor="text1"/>
                <w:sz w:val="20"/>
                <w:szCs w:val="20"/>
                <w:lang w:val="it-IT"/>
              </w:rPr>
              <w:t>T2</w:t>
            </w:r>
          </w:p>
        </w:tc>
        <w:tc>
          <w:tcPr>
            <w:tcW w:w="4248" w:type="dxa"/>
          </w:tcPr>
          <w:p w14:paraId="4ED91215" w14:textId="3092D3AF" w:rsidR="3895FE00" w:rsidRDefault="3895FE00" w:rsidP="00C80398">
            <w:pPr>
              <w:pStyle w:val="TableParagraph"/>
              <w:spacing w:line="215" w:lineRule="exact"/>
              <w:ind w:left="61"/>
              <w:jc w:val="both"/>
              <w:rPr>
                <w:color w:val="000000" w:themeColor="text1"/>
                <w:sz w:val="20"/>
                <w:szCs w:val="20"/>
                <w:lang w:val="it-IT"/>
              </w:rPr>
            </w:pPr>
            <w:r w:rsidRPr="00A33CB7">
              <w:rPr>
                <w:color w:val="000000" w:themeColor="text1"/>
                <w:sz w:val="20"/>
                <w:szCs w:val="20"/>
                <w:lang w:val="it-IT"/>
              </w:rPr>
              <w:t>Minore età del rappresentante legale ovvero</w:t>
            </w:r>
            <w:r w:rsidR="00C80398">
              <w:rPr>
                <w:color w:val="000000" w:themeColor="text1"/>
                <w:sz w:val="20"/>
                <w:szCs w:val="20"/>
                <w:lang w:val="it-IT"/>
              </w:rPr>
              <w:t xml:space="preserve"> </w:t>
            </w:r>
            <w:r w:rsidRPr="00A33CB7">
              <w:rPr>
                <w:color w:val="000000" w:themeColor="text1"/>
                <w:sz w:val="20"/>
                <w:szCs w:val="20"/>
                <w:lang w:val="it-IT"/>
              </w:rPr>
              <w:t>minore età media dei componenti degli organi decisionale ovvero minore età della maggioranza della forza lavoro (T2)</w:t>
            </w:r>
          </w:p>
          <w:p w14:paraId="15E48998" w14:textId="4C8A79B4" w:rsidR="00C80398" w:rsidRPr="00B51DA0" w:rsidRDefault="00C80398" w:rsidP="00D82D1F">
            <w:pPr>
              <w:pStyle w:val="TableParagraph"/>
              <w:spacing w:line="225" w:lineRule="auto"/>
              <w:ind w:left="61" w:right="221"/>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1- Dati identificativi dell’istante</w:t>
            </w:r>
          </w:p>
        </w:tc>
        <w:tc>
          <w:tcPr>
            <w:tcW w:w="2482" w:type="dxa"/>
            <w:vAlign w:val="center"/>
          </w:tcPr>
          <w:p w14:paraId="4516C5A1" w14:textId="77777777" w:rsidR="00FD4429" w:rsidRDefault="3895FE00" w:rsidP="008721E1">
            <w:pPr>
              <w:pStyle w:val="TableParagraph"/>
              <w:spacing w:line="215" w:lineRule="exact"/>
              <w:ind w:left="131"/>
              <w:jc w:val="center"/>
              <w:rPr>
                <w:color w:val="000000" w:themeColor="text1"/>
                <w:sz w:val="20"/>
                <w:szCs w:val="20"/>
                <w:lang w:val="it-IT"/>
              </w:rPr>
            </w:pPr>
            <w:r w:rsidRPr="00A33CB7">
              <w:rPr>
                <w:color w:val="000000" w:themeColor="text1"/>
                <w:sz w:val="20"/>
                <w:szCs w:val="20"/>
                <w:lang w:val="it-IT"/>
              </w:rPr>
              <w:t>T2 (o media) &gt;40 anni</w:t>
            </w:r>
          </w:p>
          <w:p w14:paraId="3013E4F6" w14:textId="174ECCE2" w:rsidR="3895FE00" w:rsidRPr="00B51DA0" w:rsidRDefault="3895FE00" w:rsidP="008721E1">
            <w:pPr>
              <w:pStyle w:val="TableParagraph"/>
              <w:spacing w:line="215" w:lineRule="exact"/>
              <w:ind w:left="131"/>
              <w:jc w:val="center"/>
              <w:rPr>
                <w:color w:val="000000" w:themeColor="text1"/>
                <w:sz w:val="20"/>
                <w:szCs w:val="20"/>
                <w:lang w:val="it-IT"/>
              </w:rPr>
            </w:pPr>
            <w:r w:rsidRPr="00A33CB7">
              <w:rPr>
                <w:color w:val="000000" w:themeColor="text1"/>
                <w:sz w:val="20"/>
                <w:szCs w:val="20"/>
                <w:lang w:val="it-IT"/>
              </w:rPr>
              <w:t>C=0</w:t>
            </w:r>
          </w:p>
          <w:p w14:paraId="71347229" w14:textId="77777777" w:rsidR="002C3428" w:rsidRDefault="3895FE00" w:rsidP="008721E1">
            <w:pPr>
              <w:pStyle w:val="TableParagraph"/>
              <w:spacing w:line="254" w:lineRule="exact"/>
              <w:ind w:left="131"/>
              <w:jc w:val="center"/>
              <w:rPr>
                <w:color w:val="000000" w:themeColor="text1"/>
                <w:sz w:val="20"/>
                <w:szCs w:val="20"/>
                <w:lang w:val="it-IT"/>
              </w:rPr>
            </w:pPr>
            <w:r w:rsidRPr="00A33CB7">
              <w:rPr>
                <w:color w:val="000000" w:themeColor="text1"/>
                <w:sz w:val="20"/>
                <w:szCs w:val="20"/>
                <w:lang w:val="it-IT"/>
              </w:rPr>
              <w:t>T2 (o media) &lt;40 anni</w:t>
            </w:r>
          </w:p>
          <w:p w14:paraId="6E731F98" w14:textId="275E8C2D" w:rsidR="3895FE00" w:rsidRPr="00B51DA0" w:rsidRDefault="3895FE00" w:rsidP="008721E1">
            <w:pPr>
              <w:pStyle w:val="TableParagraph"/>
              <w:spacing w:line="254" w:lineRule="exact"/>
              <w:ind w:left="131"/>
              <w:jc w:val="center"/>
              <w:rPr>
                <w:color w:val="000000" w:themeColor="text1"/>
                <w:sz w:val="20"/>
                <w:szCs w:val="20"/>
                <w:lang w:val="it-IT"/>
              </w:rPr>
            </w:pPr>
            <w:r w:rsidRPr="00A33CB7">
              <w:rPr>
                <w:color w:val="000000" w:themeColor="text1"/>
                <w:sz w:val="20"/>
                <w:szCs w:val="20"/>
                <w:lang w:val="it-IT"/>
              </w:rPr>
              <w:t>C=1</w:t>
            </w:r>
          </w:p>
        </w:tc>
        <w:tc>
          <w:tcPr>
            <w:tcW w:w="1066" w:type="dxa"/>
          </w:tcPr>
          <w:p w14:paraId="335A0FDD" w14:textId="3F614CEB" w:rsidR="3895FE00" w:rsidRPr="00B51DA0" w:rsidRDefault="00B51DA0" w:rsidP="00B51DA0">
            <w:pPr>
              <w:tabs>
                <w:tab w:val="left" w:pos="645"/>
              </w:tabs>
              <w:jc w:val="center"/>
              <w:rPr>
                <w:rFonts w:ascii="Times New Roman" w:eastAsia="Times New Roman" w:hAnsi="Times New Roman" w:cs="Times New Roman"/>
                <w:color w:val="000000" w:themeColor="text1"/>
                <w:sz w:val="20"/>
                <w:szCs w:val="20"/>
                <w:lang w:val="it-IT"/>
              </w:rPr>
            </w:pPr>
            <w:proofErr w:type="gramStart"/>
            <w:r>
              <w:rPr>
                <w:rFonts w:ascii="Times New Roman" w:eastAsia="Times New Roman" w:hAnsi="Times New Roman" w:cs="Times New Roman"/>
                <w:color w:val="000000" w:themeColor="text1"/>
                <w:sz w:val="20"/>
                <w:szCs w:val="20"/>
                <w:lang w:val="it-IT"/>
              </w:rPr>
              <w:t>0,,</w:t>
            </w:r>
            <w:proofErr w:type="gramEnd"/>
            <w:r>
              <w:rPr>
                <w:rFonts w:ascii="Times New Roman" w:eastAsia="Times New Roman" w:hAnsi="Times New Roman" w:cs="Times New Roman"/>
                <w:color w:val="000000" w:themeColor="text1"/>
                <w:sz w:val="20"/>
                <w:szCs w:val="20"/>
                <w:lang w:val="it-IT"/>
              </w:rPr>
              <w:t>5</w:t>
            </w:r>
          </w:p>
        </w:tc>
        <w:tc>
          <w:tcPr>
            <w:tcW w:w="1125" w:type="dxa"/>
          </w:tcPr>
          <w:p w14:paraId="0DBE3576" w14:textId="29511BFC"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039A313E" w14:textId="77777777" w:rsidTr="3895FE00">
        <w:trPr>
          <w:trHeight w:val="345"/>
        </w:trPr>
        <w:tc>
          <w:tcPr>
            <w:tcW w:w="9559" w:type="dxa"/>
            <w:gridSpan w:val="5"/>
            <w:tcBorders>
              <w:top w:val="nil"/>
            </w:tcBorders>
            <w:shd w:val="clear" w:color="auto" w:fill="DEEAF6" w:themeFill="accent5" w:themeFillTint="33"/>
          </w:tcPr>
          <w:p w14:paraId="7789FC1F" w14:textId="77777777" w:rsidR="00935E50" w:rsidRPr="00A33CB7" w:rsidRDefault="6E219BA8" w:rsidP="00B51DA0">
            <w:pPr>
              <w:pStyle w:val="TableParagraph"/>
              <w:spacing w:before="58"/>
              <w:ind w:left="104"/>
              <w:jc w:val="center"/>
              <w:rPr>
                <w:b/>
                <w:bCs/>
                <w:i/>
                <w:iCs/>
                <w:sz w:val="20"/>
                <w:szCs w:val="20"/>
              </w:rPr>
            </w:pPr>
            <w:r w:rsidRPr="00A33CB7">
              <w:rPr>
                <w:b/>
                <w:bCs/>
                <w:i/>
                <w:iCs/>
                <w:sz w:val="20"/>
                <w:szCs w:val="20"/>
              </w:rPr>
              <w:t>CRITERI</w:t>
            </w:r>
            <w:r w:rsidRPr="00A33CB7">
              <w:rPr>
                <w:b/>
                <w:bCs/>
                <w:i/>
                <w:iCs/>
                <w:spacing w:val="-11"/>
                <w:sz w:val="20"/>
                <w:szCs w:val="20"/>
              </w:rPr>
              <w:t xml:space="preserve"> </w:t>
            </w:r>
            <w:r w:rsidRPr="00A33CB7">
              <w:rPr>
                <w:b/>
                <w:bCs/>
                <w:i/>
                <w:iCs/>
                <w:sz w:val="20"/>
                <w:szCs w:val="20"/>
              </w:rPr>
              <w:t>SPECIFICI</w:t>
            </w:r>
            <w:r w:rsidRPr="00A33CB7">
              <w:rPr>
                <w:b/>
                <w:bCs/>
                <w:i/>
                <w:iCs/>
                <w:spacing w:val="-10"/>
                <w:sz w:val="20"/>
                <w:szCs w:val="20"/>
              </w:rPr>
              <w:t xml:space="preserve"> </w:t>
            </w:r>
            <w:r w:rsidRPr="00A33CB7">
              <w:rPr>
                <w:b/>
                <w:bCs/>
                <w:i/>
                <w:iCs/>
                <w:sz w:val="20"/>
                <w:szCs w:val="20"/>
              </w:rPr>
              <w:t>DEL</w:t>
            </w:r>
            <w:r w:rsidRPr="00A33CB7">
              <w:rPr>
                <w:b/>
                <w:bCs/>
                <w:i/>
                <w:iCs/>
                <w:spacing w:val="-11"/>
                <w:sz w:val="20"/>
                <w:szCs w:val="20"/>
              </w:rPr>
              <w:t xml:space="preserve"> </w:t>
            </w:r>
            <w:r w:rsidRPr="00A33CB7">
              <w:rPr>
                <w:b/>
                <w:bCs/>
                <w:i/>
                <w:iCs/>
                <w:spacing w:val="-2"/>
                <w:sz w:val="20"/>
                <w:szCs w:val="20"/>
              </w:rPr>
              <w:t>RICHIEDENTE</w:t>
            </w:r>
          </w:p>
        </w:tc>
      </w:tr>
      <w:tr w:rsidR="00935E50" w:rsidRPr="00A33CB7" w14:paraId="51EDB64B" w14:textId="77777777" w:rsidTr="3895FE00">
        <w:trPr>
          <w:trHeight w:val="566"/>
        </w:trPr>
        <w:tc>
          <w:tcPr>
            <w:tcW w:w="638" w:type="dxa"/>
            <w:vAlign w:val="center"/>
          </w:tcPr>
          <w:p w14:paraId="614EFA01" w14:textId="5FBC1F33" w:rsidR="3895FE00" w:rsidRPr="00A33CB7" w:rsidRDefault="3895FE00" w:rsidP="00C070AF">
            <w:pPr>
              <w:pStyle w:val="TableParagraph"/>
              <w:spacing w:line="253" w:lineRule="exact"/>
              <w:ind w:left="112" w:right="136"/>
              <w:jc w:val="center"/>
              <w:rPr>
                <w:color w:val="000000" w:themeColor="text1"/>
                <w:sz w:val="20"/>
                <w:szCs w:val="20"/>
              </w:rPr>
            </w:pPr>
            <w:r w:rsidRPr="00A33CB7">
              <w:rPr>
                <w:color w:val="000000" w:themeColor="text1"/>
                <w:sz w:val="20"/>
                <w:szCs w:val="20"/>
                <w:lang w:val="it-IT"/>
              </w:rPr>
              <w:t>SR1</w:t>
            </w:r>
          </w:p>
        </w:tc>
        <w:tc>
          <w:tcPr>
            <w:tcW w:w="4248" w:type="dxa"/>
          </w:tcPr>
          <w:p w14:paraId="13352B06" w14:textId="77777777" w:rsidR="3895FE00" w:rsidRDefault="3895FE00" w:rsidP="00C80398">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Il richiedente (R1) è una Micro, Piccola e Media Impresa (PMI)</w:t>
            </w:r>
          </w:p>
          <w:p w14:paraId="0BE468E5" w14:textId="246B6463" w:rsidR="00C80398" w:rsidRPr="00D82D1F" w:rsidRDefault="00C80398" w:rsidP="00C80398">
            <w:pPr>
              <w:pStyle w:val="TableParagraph"/>
              <w:spacing w:line="213" w:lineRule="auto"/>
              <w:ind w:left="61" w:right="60"/>
              <w:jc w:val="both"/>
              <w:rPr>
                <w:i/>
                <w:iCs/>
                <w:color w:val="000000" w:themeColor="text1"/>
                <w:sz w:val="20"/>
                <w:szCs w:val="20"/>
              </w:rPr>
            </w:pPr>
            <w:r w:rsidRPr="00D82D1F">
              <w:rPr>
                <w:i/>
                <w:iCs/>
                <w:color w:val="000000" w:themeColor="text1"/>
                <w:sz w:val="20"/>
                <w:szCs w:val="20"/>
              </w:rPr>
              <w:t>Rif All. 2 -TAB A2.3.1</w:t>
            </w:r>
          </w:p>
        </w:tc>
        <w:tc>
          <w:tcPr>
            <w:tcW w:w="2482" w:type="dxa"/>
            <w:vAlign w:val="center"/>
          </w:tcPr>
          <w:p w14:paraId="1DD9CEDF" w14:textId="06953C39" w:rsidR="00F12F9D" w:rsidRDefault="3895FE00" w:rsidP="00F12F9D">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R1=Micro</w:t>
            </w:r>
          </w:p>
          <w:p w14:paraId="436A25B4" w14:textId="2634187F" w:rsidR="00F12F9D" w:rsidRDefault="3895FE00" w:rsidP="00F12F9D">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C=1</w:t>
            </w:r>
          </w:p>
          <w:p w14:paraId="45DB3BE3" w14:textId="379C860C" w:rsidR="00F12F9D" w:rsidRDefault="3895FE00" w:rsidP="00F12F9D">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R1=Media</w:t>
            </w:r>
          </w:p>
          <w:p w14:paraId="5646A613" w14:textId="5A353265" w:rsidR="3895FE00" w:rsidRPr="00B51DA0" w:rsidRDefault="3895FE00" w:rsidP="00F12F9D">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C=Min</w:t>
            </w:r>
          </w:p>
        </w:tc>
        <w:tc>
          <w:tcPr>
            <w:tcW w:w="1066" w:type="dxa"/>
          </w:tcPr>
          <w:p w14:paraId="30EB9525" w14:textId="1B7298C5" w:rsidR="3895FE00" w:rsidRPr="00B51DA0" w:rsidRDefault="00B51DA0" w:rsidP="00B51D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8</w:t>
            </w:r>
          </w:p>
        </w:tc>
        <w:tc>
          <w:tcPr>
            <w:tcW w:w="1125" w:type="dxa"/>
          </w:tcPr>
          <w:p w14:paraId="3AF4232F" w14:textId="05852AB0"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4FC9C1E6" w14:textId="77777777" w:rsidTr="3895FE00">
        <w:trPr>
          <w:trHeight w:val="801"/>
        </w:trPr>
        <w:tc>
          <w:tcPr>
            <w:tcW w:w="638" w:type="dxa"/>
            <w:vAlign w:val="center"/>
          </w:tcPr>
          <w:p w14:paraId="18A6F47B" w14:textId="1FC1E3AC" w:rsidR="3895FE00" w:rsidRPr="00A33CB7" w:rsidRDefault="3895FE00" w:rsidP="00C070AF">
            <w:pPr>
              <w:pStyle w:val="TableParagraph"/>
              <w:spacing w:line="250" w:lineRule="exact"/>
              <w:ind w:left="112" w:right="136"/>
              <w:jc w:val="center"/>
              <w:rPr>
                <w:color w:val="000000" w:themeColor="text1"/>
                <w:sz w:val="20"/>
                <w:szCs w:val="20"/>
              </w:rPr>
            </w:pPr>
            <w:r w:rsidRPr="00A33CB7">
              <w:rPr>
                <w:color w:val="000000" w:themeColor="text1"/>
                <w:sz w:val="20"/>
                <w:szCs w:val="20"/>
                <w:lang w:val="it-IT"/>
              </w:rPr>
              <w:t>SR2</w:t>
            </w:r>
          </w:p>
        </w:tc>
        <w:tc>
          <w:tcPr>
            <w:tcW w:w="4248" w:type="dxa"/>
          </w:tcPr>
          <w:p w14:paraId="44AD3E5B" w14:textId="77777777" w:rsidR="3895FE00" w:rsidRDefault="3895FE00" w:rsidP="00C80398">
            <w:pPr>
              <w:pStyle w:val="TableParagraph"/>
              <w:tabs>
                <w:tab w:val="left" w:pos="498"/>
                <w:tab w:val="left" w:pos="1809"/>
                <w:tab w:val="left" w:pos="2494"/>
                <w:tab w:val="left" w:pos="2937"/>
                <w:tab w:val="left" w:pos="3433"/>
              </w:tabs>
              <w:spacing w:line="217" w:lineRule="exact"/>
              <w:ind w:left="61"/>
              <w:jc w:val="both"/>
              <w:rPr>
                <w:color w:val="000000" w:themeColor="text1"/>
                <w:sz w:val="20"/>
                <w:szCs w:val="20"/>
                <w:lang w:val="it-IT"/>
              </w:rPr>
            </w:pPr>
            <w:r w:rsidRPr="00A33CB7">
              <w:rPr>
                <w:color w:val="000000" w:themeColor="text1"/>
                <w:sz w:val="20"/>
                <w:szCs w:val="20"/>
                <w:lang w:val="it-IT"/>
              </w:rPr>
              <w:t>Il</w:t>
            </w:r>
            <w:r w:rsidR="00C80398" w:rsidRPr="00B51DA0">
              <w:rPr>
                <w:lang w:val="it-IT"/>
              </w:rPr>
              <w:t xml:space="preserve"> </w:t>
            </w:r>
            <w:r w:rsidRPr="00A33CB7">
              <w:rPr>
                <w:color w:val="000000" w:themeColor="text1"/>
                <w:sz w:val="20"/>
                <w:szCs w:val="20"/>
                <w:lang w:val="it-IT"/>
              </w:rPr>
              <w:t>richiedente</w:t>
            </w:r>
            <w:r w:rsidR="00C80398" w:rsidRPr="00B51DA0">
              <w:rPr>
                <w:lang w:val="it-IT"/>
              </w:rPr>
              <w:t xml:space="preserve"> </w:t>
            </w:r>
            <w:r w:rsidRPr="00A33CB7">
              <w:rPr>
                <w:color w:val="000000" w:themeColor="text1"/>
                <w:sz w:val="20"/>
                <w:szCs w:val="20"/>
                <w:lang w:val="it-IT"/>
              </w:rPr>
              <w:t>(R2)</w:t>
            </w:r>
            <w:r w:rsidR="00C80398" w:rsidRPr="00B51DA0">
              <w:rPr>
                <w:lang w:val="it-IT"/>
              </w:rPr>
              <w:t xml:space="preserve"> </w:t>
            </w:r>
            <w:r w:rsidRPr="00A33CB7">
              <w:rPr>
                <w:color w:val="000000" w:themeColor="text1"/>
                <w:sz w:val="20"/>
                <w:szCs w:val="20"/>
                <w:lang w:val="it-IT"/>
              </w:rPr>
              <w:t>è</w:t>
            </w:r>
            <w:r w:rsidR="00C80398" w:rsidRPr="00B51DA0">
              <w:rPr>
                <w:lang w:val="it-IT"/>
              </w:rPr>
              <w:t xml:space="preserve"> </w:t>
            </w:r>
            <w:r w:rsidRPr="00A33CB7">
              <w:rPr>
                <w:color w:val="000000" w:themeColor="text1"/>
                <w:sz w:val="20"/>
                <w:szCs w:val="20"/>
                <w:lang w:val="it-IT"/>
              </w:rPr>
              <w:t>in</w:t>
            </w:r>
            <w:r w:rsidR="00C80398" w:rsidRPr="00B51DA0">
              <w:rPr>
                <w:lang w:val="it-IT"/>
              </w:rPr>
              <w:t xml:space="preserve"> </w:t>
            </w:r>
            <w:r w:rsidRPr="00A33CB7">
              <w:rPr>
                <w:color w:val="000000" w:themeColor="text1"/>
                <w:sz w:val="20"/>
                <w:szCs w:val="20"/>
                <w:lang w:val="it-IT"/>
              </w:rPr>
              <w:t>possesso</w:t>
            </w:r>
            <w:r w:rsidR="00C80398">
              <w:rPr>
                <w:color w:val="000000" w:themeColor="text1"/>
                <w:sz w:val="20"/>
                <w:szCs w:val="20"/>
                <w:lang w:val="it-IT"/>
              </w:rPr>
              <w:t xml:space="preserve"> </w:t>
            </w:r>
            <w:r w:rsidRPr="00A33CB7">
              <w:rPr>
                <w:color w:val="000000" w:themeColor="text1"/>
                <w:sz w:val="20"/>
                <w:szCs w:val="20"/>
                <w:lang w:val="it-IT"/>
              </w:rPr>
              <w:t>della certificazione per la parità di genere in base alla prassi UNI/PdR125:2022</w:t>
            </w:r>
          </w:p>
          <w:p w14:paraId="0A6AF34D" w14:textId="74705648" w:rsidR="00C80398" w:rsidRPr="00D82D1F" w:rsidRDefault="00C80398" w:rsidP="00C80398">
            <w:pPr>
              <w:pStyle w:val="TableParagraph"/>
              <w:tabs>
                <w:tab w:val="left" w:pos="498"/>
                <w:tab w:val="left" w:pos="1809"/>
                <w:tab w:val="left" w:pos="2494"/>
                <w:tab w:val="left" w:pos="2937"/>
                <w:tab w:val="left" w:pos="3433"/>
              </w:tabs>
              <w:spacing w:line="217" w:lineRule="exact"/>
              <w:ind w:left="61"/>
              <w:rPr>
                <w:i/>
                <w:iCs/>
                <w:color w:val="000000" w:themeColor="text1"/>
                <w:sz w:val="20"/>
                <w:szCs w:val="20"/>
              </w:rPr>
            </w:pPr>
            <w:r w:rsidRPr="00D82D1F">
              <w:rPr>
                <w:i/>
                <w:iCs/>
                <w:color w:val="000000" w:themeColor="text1"/>
                <w:sz w:val="20"/>
                <w:szCs w:val="20"/>
              </w:rPr>
              <w:t>Rif All. 2 -TAB A2.3.10</w:t>
            </w:r>
          </w:p>
        </w:tc>
        <w:tc>
          <w:tcPr>
            <w:tcW w:w="2482" w:type="dxa"/>
            <w:vAlign w:val="center"/>
          </w:tcPr>
          <w:p w14:paraId="3129A728" w14:textId="517E02E8" w:rsidR="00F12F9D" w:rsidRDefault="3895FE00" w:rsidP="00153F69">
            <w:pPr>
              <w:pStyle w:val="TableParagraph"/>
              <w:spacing w:line="217" w:lineRule="exact"/>
              <w:jc w:val="center"/>
              <w:rPr>
                <w:color w:val="000000" w:themeColor="text1"/>
                <w:sz w:val="20"/>
                <w:szCs w:val="20"/>
                <w:lang w:val="it-IT"/>
              </w:rPr>
            </w:pPr>
            <w:r w:rsidRPr="00A33CB7">
              <w:rPr>
                <w:color w:val="000000" w:themeColor="text1"/>
                <w:sz w:val="20"/>
                <w:szCs w:val="20"/>
                <w:lang w:val="it-IT"/>
              </w:rPr>
              <w:t>R2=SI</w:t>
            </w:r>
          </w:p>
          <w:p w14:paraId="09005852" w14:textId="3CBCC6F6" w:rsidR="3895FE00" w:rsidRPr="00A33CB7" w:rsidRDefault="3895FE00" w:rsidP="00153F69">
            <w:pPr>
              <w:pStyle w:val="TableParagraph"/>
              <w:spacing w:line="217" w:lineRule="exact"/>
              <w:jc w:val="center"/>
              <w:rPr>
                <w:color w:val="000000" w:themeColor="text1"/>
                <w:sz w:val="20"/>
                <w:szCs w:val="20"/>
              </w:rPr>
            </w:pPr>
            <w:r w:rsidRPr="00A33CB7">
              <w:rPr>
                <w:color w:val="000000" w:themeColor="text1"/>
                <w:sz w:val="20"/>
                <w:szCs w:val="20"/>
                <w:lang w:val="it-IT"/>
              </w:rPr>
              <w:t>C=1</w:t>
            </w:r>
          </w:p>
          <w:p w14:paraId="2D3125A5" w14:textId="6A42618F" w:rsidR="00F12F9D" w:rsidRDefault="3895FE00" w:rsidP="00153F69">
            <w:pPr>
              <w:pStyle w:val="TableParagraph"/>
              <w:spacing w:line="254" w:lineRule="exact"/>
              <w:jc w:val="center"/>
              <w:rPr>
                <w:color w:val="000000" w:themeColor="text1"/>
                <w:sz w:val="20"/>
                <w:szCs w:val="20"/>
                <w:lang w:val="it-IT"/>
              </w:rPr>
            </w:pPr>
            <w:r w:rsidRPr="00A33CB7">
              <w:rPr>
                <w:color w:val="000000" w:themeColor="text1"/>
                <w:sz w:val="20"/>
                <w:szCs w:val="20"/>
                <w:lang w:val="it-IT"/>
              </w:rPr>
              <w:t>R2=NO</w:t>
            </w:r>
          </w:p>
          <w:p w14:paraId="73B683BC" w14:textId="25FE7091" w:rsidR="3895FE00" w:rsidRPr="00A33CB7" w:rsidRDefault="3895FE00" w:rsidP="00153F69">
            <w:pPr>
              <w:pStyle w:val="TableParagraph"/>
              <w:spacing w:line="254" w:lineRule="exact"/>
              <w:jc w:val="center"/>
              <w:rPr>
                <w:color w:val="000000" w:themeColor="text1"/>
                <w:sz w:val="20"/>
                <w:szCs w:val="20"/>
              </w:rPr>
            </w:pPr>
            <w:r w:rsidRPr="00A33CB7">
              <w:rPr>
                <w:color w:val="000000" w:themeColor="text1"/>
                <w:sz w:val="20"/>
                <w:szCs w:val="20"/>
                <w:lang w:val="it-IT"/>
              </w:rPr>
              <w:t>C=0</w:t>
            </w:r>
          </w:p>
        </w:tc>
        <w:tc>
          <w:tcPr>
            <w:tcW w:w="1066" w:type="dxa"/>
          </w:tcPr>
          <w:p w14:paraId="4EB5F187" w14:textId="77777777" w:rsidR="3895FE00" w:rsidRDefault="3895FE00" w:rsidP="00B51DA0">
            <w:pPr>
              <w:jc w:val="center"/>
              <w:rPr>
                <w:rFonts w:ascii="Times New Roman" w:eastAsia="Times New Roman" w:hAnsi="Times New Roman" w:cs="Times New Roman"/>
                <w:color w:val="000000" w:themeColor="text1"/>
                <w:sz w:val="20"/>
                <w:szCs w:val="20"/>
              </w:rPr>
            </w:pPr>
          </w:p>
          <w:p w14:paraId="6F684087" w14:textId="4D50192E" w:rsidR="00B51DA0" w:rsidRPr="00B51DA0" w:rsidRDefault="00B51DA0" w:rsidP="00B51DA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1125" w:type="dxa"/>
          </w:tcPr>
          <w:p w14:paraId="026A4D55" w14:textId="62726FAC"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5E278065" w14:textId="77777777" w:rsidTr="3895FE00">
        <w:trPr>
          <w:trHeight w:val="575"/>
        </w:trPr>
        <w:tc>
          <w:tcPr>
            <w:tcW w:w="638" w:type="dxa"/>
            <w:vAlign w:val="center"/>
          </w:tcPr>
          <w:p w14:paraId="5372C9D5" w14:textId="77F96AAD" w:rsidR="3895FE00" w:rsidRPr="00A33CB7" w:rsidRDefault="3895FE00" w:rsidP="00C070AF">
            <w:pPr>
              <w:pStyle w:val="TableParagraph"/>
              <w:spacing w:line="253" w:lineRule="exact"/>
              <w:ind w:left="112" w:right="136"/>
              <w:jc w:val="center"/>
              <w:rPr>
                <w:color w:val="000000" w:themeColor="text1"/>
                <w:sz w:val="20"/>
                <w:szCs w:val="20"/>
              </w:rPr>
            </w:pPr>
            <w:r w:rsidRPr="00A33CB7">
              <w:rPr>
                <w:color w:val="000000" w:themeColor="text1"/>
                <w:sz w:val="20"/>
                <w:szCs w:val="20"/>
                <w:lang w:val="it-IT"/>
              </w:rPr>
              <w:t>SR3</w:t>
            </w:r>
          </w:p>
        </w:tc>
        <w:tc>
          <w:tcPr>
            <w:tcW w:w="4248" w:type="dxa"/>
          </w:tcPr>
          <w:p w14:paraId="7E51E7F3" w14:textId="77777777" w:rsidR="3895FE00" w:rsidRDefault="3895FE00" w:rsidP="00C80398">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Esperienza del richiedente (R3) nel campo dell’inclusione sociale</w:t>
            </w:r>
          </w:p>
          <w:p w14:paraId="7E80EF04" w14:textId="3E127C1C" w:rsidR="00C80398" w:rsidRPr="00D82D1F" w:rsidRDefault="00C80398" w:rsidP="3895FE00">
            <w:pPr>
              <w:pStyle w:val="TableParagraph"/>
              <w:spacing w:line="213" w:lineRule="auto"/>
              <w:ind w:left="61" w:right="1209"/>
              <w:rPr>
                <w:i/>
                <w:iCs/>
                <w:color w:val="000000" w:themeColor="text1"/>
                <w:sz w:val="20"/>
                <w:szCs w:val="20"/>
              </w:rPr>
            </w:pPr>
            <w:r w:rsidRPr="00D82D1F">
              <w:rPr>
                <w:i/>
                <w:iCs/>
                <w:color w:val="000000" w:themeColor="text1"/>
                <w:sz w:val="20"/>
                <w:szCs w:val="20"/>
              </w:rPr>
              <w:t>Rif All. 2 - A2.3.8</w:t>
            </w:r>
          </w:p>
        </w:tc>
        <w:tc>
          <w:tcPr>
            <w:tcW w:w="2482" w:type="dxa"/>
            <w:vAlign w:val="center"/>
          </w:tcPr>
          <w:p w14:paraId="120FF637" w14:textId="77777777"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R3=SI</w:t>
            </w:r>
          </w:p>
          <w:p w14:paraId="14BEC060" w14:textId="189D6D2A"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C=1</w:t>
            </w:r>
          </w:p>
          <w:p w14:paraId="6343CCB3" w14:textId="77777777"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R3=NO</w:t>
            </w:r>
          </w:p>
          <w:p w14:paraId="6A091F37" w14:textId="5A1B4570" w:rsidR="3895FE00" w:rsidRPr="00A33CB7" w:rsidRDefault="3895FE00" w:rsidP="00153F69">
            <w:pPr>
              <w:pStyle w:val="TableParagraph"/>
              <w:spacing w:line="213" w:lineRule="auto"/>
              <w:jc w:val="center"/>
              <w:rPr>
                <w:color w:val="000000" w:themeColor="text1"/>
                <w:sz w:val="20"/>
                <w:szCs w:val="20"/>
              </w:rPr>
            </w:pPr>
            <w:r w:rsidRPr="00A33CB7">
              <w:rPr>
                <w:color w:val="000000" w:themeColor="text1"/>
                <w:sz w:val="20"/>
                <w:szCs w:val="20"/>
                <w:lang w:val="it-IT"/>
              </w:rPr>
              <w:t>C=0</w:t>
            </w:r>
          </w:p>
        </w:tc>
        <w:tc>
          <w:tcPr>
            <w:tcW w:w="1066" w:type="dxa"/>
          </w:tcPr>
          <w:p w14:paraId="601034FA" w14:textId="35AE4569"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5DE0E495" w14:textId="07DE1B53"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9DD4CB7" w14:textId="77777777" w:rsidTr="3895FE00">
        <w:trPr>
          <w:trHeight w:val="575"/>
        </w:trPr>
        <w:tc>
          <w:tcPr>
            <w:tcW w:w="638" w:type="dxa"/>
            <w:vAlign w:val="center"/>
          </w:tcPr>
          <w:p w14:paraId="74D09A6E" w14:textId="4790F99F" w:rsidR="3895FE00" w:rsidRPr="00A33CB7" w:rsidRDefault="3895FE00" w:rsidP="00C070AF">
            <w:pPr>
              <w:pStyle w:val="TableParagraph"/>
              <w:spacing w:line="253" w:lineRule="exact"/>
              <w:ind w:left="112" w:right="136"/>
              <w:jc w:val="center"/>
              <w:rPr>
                <w:color w:val="000000" w:themeColor="text1"/>
                <w:sz w:val="20"/>
                <w:szCs w:val="20"/>
              </w:rPr>
            </w:pPr>
            <w:r w:rsidRPr="00A33CB7">
              <w:rPr>
                <w:color w:val="000000" w:themeColor="text1"/>
                <w:sz w:val="20"/>
                <w:szCs w:val="20"/>
                <w:lang w:val="it-IT"/>
              </w:rPr>
              <w:t>SR4</w:t>
            </w:r>
          </w:p>
        </w:tc>
        <w:tc>
          <w:tcPr>
            <w:tcW w:w="4248" w:type="dxa"/>
          </w:tcPr>
          <w:p w14:paraId="14C7C6C9" w14:textId="77777777" w:rsidR="3895FE00" w:rsidRDefault="3895FE00" w:rsidP="00C80398">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Numero di dipendenti presenti in azienda con disabilità (R4)</w:t>
            </w:r>
          </w:p>
          <w:p w14:paraId="6BF0D755" w14:textId="0A2AC772" w:rsidR="00285E8B" w:rsidRPr="00285E8B" w:rsidRDefault="00285E8B" w:rsidP="00C80398">
            <w:pPr>
              <w:pStyle w:val="TableParagraph"/>
              <w:spacing w:line="213" w:lineRule="auto"/>
              <w:ind w:left="61" w:right="60"/>
              <w:jc w:val="both"/>
              <w:rPr>
                <w:color w:val="000000" w:themeColor="text1"/>
                <w:sz w:val="20"/>
                <w:szCs w:val="20"/>
                <w:lang w:val="it-IT"/>
              </w:rPr>
            </w:pPr>
            <w:r w:rsidRPr="00285E8B">
              <w:rPr>
                <w:color w:val="000000" w:themeColor="text1"/>
                <w:sz w:val="20"/>
                <w:szCs w:val="20"/>
                <w:lang w:val="it-IT"/>
              </w:rPr>
              <w:t xml:space="preserve">Rif </w:t>
            </w:r>
            <w:proofErr w:type="spellStart"/>
            <w:r w:rsidRPr="00285E8B">
              <w:rPr>
                <w:color w:val="000000" w:themeColor="text1"/>
                <w:sz w:val="20"/>
                <w:szCs w:val="20"/>
                <w:lang w:val="it-IT"/>
              </w:rPr>
              <w:t>All</w:t>
            </w:r>
            <w:proofErr w:type="spellEnd"/>
            <w:r w:rsidRPr="00285E8B">
              <w:rPr>
                <w:color w:val="000000" w:themeColor="text1"/>
                <w:sz w:val="20"/>
                <w:szCs w:val="20"/>
                <w:lang w:val="it-IT"/>
              </w:rPr>
              <w:t>. 2 -TAB A2.3.9</w:t>
            </w:r>
          </w:p>
        </w:tc>
        <w:tc>
          <w:tcPr>
            <w:tcW w:w="2482" w:type="dxa"/>
            <w:vAlign w:val="center"/>
          </w:tcPr>
          <w:p w14:paraId="47A8196B" w14:textId="56AC5CCF"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R4=0</w:t>
            </w:r>
          </w:p>
          <w:p w14:paraId="41807FDA" w14:textId="2D715B13"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C=0</w:t>
            </w:r>
          </w:p>
          <w:p w14:paraId="0EBD27FA" w14:textId="70BFB4A0"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R4=Max</w:t>
            </w:r>
          </w:p>
          <w:p w14:paraId="73DA8E6F" w14:textId="53917833" w:rsidR="3895FE00" w:rsidRPr="00A33CB7" w:rsidRDefault="3895FE00" w:rsidP="00153F69">
            <w:pPr>
              <w:pStyle w:val="TableParagraph"/>
              <w:spacing w:line="213" w:lineRule="auto"/>
              <w:jc w:val="center"/>
              <w:rPr>
                <w:color w:val="000000" w:themeColor="text1"/>
                <w:sz w:val="20"/>
                <w:szCs w:val="20"/>
              </w:rPr>
            </w:pPr>
            <w:r w:rsidRPr="00A33CB7">
              <w:rPr>
                <w:color w:val="000000" w:themeColor="text1"/>
                <w:sz w:val="20"/>
                <w:szCs w:val="20"/>
                <w:lang w:val="it-IT"/>
              </w:rPr>
              <w:t>C=1</w:t>
            </w:r>
          </w:p>
        </w:tc>
        <w:tc>
          <w:tcPr>
            <w:tcW w:w="1066" w:type="dxa"/>
          </w:tcPr>
          <w:p w14:paraId="78C34DE5" w14:textId="77777777" w:rsidR="3895FE00" w:rsidRDefault="3895FE00" w:rsidP="00B51DA0">
            <w:pPr>
              <w:jc w:val="center"/>
              <w:rPr>
                <w:rFonts w:ascii="Times New Roman" w:eastAsia="Times New Roman" w:hAnsi="Times New Roman" w:cs="Times New Roman"/>
                <w:color w:val="000000" w:themeColor="text1"/>
                <w:sz w:val="20"/>
                <w:szCs w:val="20"/>
              </w:rPr>
            </w:pPr>
          </w:p>
          <w:p w14:paraId="5813F4A7" w14:textId="3ED2FDD9" w:rsidR="00B51DA0" w:rsidRPr="00B51DA0" w:rsidRDefault="00B51DA0" w:rsidP="00B51DA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1125" w:type="dxa"/>
          </w:tcPr>
          <w:p w14:paraId="3870B915" w14:textId="261C92C5"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5D81B96" w14:textId="77777777" w:rsidTr="3895FE00">
        <w:trPr>
          <w:trHeight w:val="570"/>
        </w:trPr>
        <w:tc>
          <w:tcPr>
            <w:tcW w:w="638" w:type="dxa"/>
            <w:vAlign w:val="center"/>
          </w:tcPr>
          <w:p w14:paraId="3CCA8D84" w14:textId="54A3C344" w:rsidR="3895FE00" w:rsidRPr="00A33CB7" w:rsidRDefault="3895FE00" w:rsidP="00C070AF">
            <w:pPr>
              <w:pStyle w:val="TableParagraph"/>
              <w:spacing w:line="250" w:lineRule="exact"/>
              <w:ind w:left="112" w:right="136"/>
              <w:jc w:val="center"/>
              <w:rPr>
                <w:color w:val="000000" w:themeColor="text1"/>
                <w:sz w:val="20"/>
                <w:szCs w:val="20"/>
              </w:rPr>
            </w:pPr>
            <w:r w:rsidRPr="00A33CB7">
              <w:rPr>
                <w:color w:val="000000" w:themeColor="text1"/>
                <w:sz w:val="20"/>
                <w:szCs w:val="20"/>
                <w:lang w:val="it-IT"/>
              </w:rPr>
              <w:t>SR5</w:t>
            </w:r>
          </w:p>
        </w:tc>
        <w:tc>
          <w:tcPr>
            <w:tcW w:w="4248" w:type="dxa"/>
          </w:tcPr>
          <w:p w14:paraId="6971BA47" w14:textId="77777777" w:rsidR="3895FE00" w:rsidRDefault="3895FE00" w:rsidP="00285E8B">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Numero di soggetti partecipanti all’iniziativa</w:t>
            </w:r>
            <w:r w:rsidR="00C80398">
              <w:rPr>
                <w:color w:val="000000" w:themeColor="text1"/>
                <w:sz w:val="20"/>
                <w:szCs w:val="20"/>
                <w:lang w:val="it-IT"/>
              </w:rPr>
              <w:t xml:space="preserve"> </w:t>
            </w:r>
            <w:r w:rsidRPr="00A33CB7">
              <w:rPr>
                <w:color w:val="000000" w:themeColor="text1"/>
                <w:sz w:val="20"/>
                <w:szCs w:val="20"/>
                <w:lang w:val="it-IT"/>
              </w:rPr>
              <w:t>in partenariato (R5)</w:t>
            </w:r>
          </w:p>
          <w:p w14:paraId="37179590" w14:textId="685798D6" w:rsidR="00285E8B" w:rsidRPr="00D82D1F" w:rsidRDefault="00285E8B" w:rsidP="00285E8B">
            <w:pPr>
              <w:pStyle w:val="TableParagraph"/>
              <w:spacing w:line="213" w:lineRule="auto"/>
              <w:ind w:left="61" w:right="60"/>
              <w:jc w:val="both"/>
              <w:rPr>
                <w:i/>
                <w:iCs/>
                <w:color w:val="000000" w:themeColor="text1"/>
                <w:sz w:val="20"/>
                <w:szCs w:val="20"/>
                <w:lang w:val="it-IT"/>
              </w:rPr>
            </w:pPr>
            <w:r w:rsidRPr="00D82D1F">
              <w:rPr>
                <w:i/>
                <w:iCs/>
                <w:color w:val="000000" w:themeColor="text1"/>
                <w:sz w:val="20"/>
                <w:szCs w:val="20"/>
                <w:lang w:val="it-IT"/>
              </w:rPr>
              <w:t>Rif All. 2 -TAB A2.3.1</w:t>
            </w:r>
          </w:p>
        </w:tc>
        <w:tc>
          <w:tcPr>
            <w:tcW w:w="2482" w:type="dxa"/>
            <w:vAlign w:val="center"/>
          </w:tcPr>
          <w:p w14:paraId="624EE8E9" w14:textId="281D213E" w:rsidR="00153F69" w:rsidRDefault="3895FE00" w:rsidP="00153F69">
            <w:pPr>
              <w:pStyle w:val="TableParagraph"/>
              <w:spacing w:line="217" w:lineRule="exact"/>
              <w:jc w:val="center"/>
              <w:rPr>
                <w:color w:val="000000" w:themeColor="text1"/>
                <w:sz w:val="20"/>
                <w:szCs w:val="20"/>
                <w:lang w:val="it-IT"/>
              </w:rPr>
            </w:pPr>
            <w:r w:rsidRPr="00A33CB7">
              <w:rPr>
                <w:color w:val="000000" w:themeColor="text1"/>
                <w:sz w:val="20"/>
                <w:szCs w:val="20"/>
                <w:lang w:val="it-IT"/>
              </w:rPr>
              <w:t>R5=1</w:t>
            </w:r>
          </w:p>
          <w:p w14:paraId="43378B09" w14:textId="42A8D70D" w:rsidR="3895FE00" w:rsidRPr="00A33CB7" w:rsidRDefault="3895FE00" w:rsidP="00153F69">
            <w:pPr>
              <w:pStyle w:val="TableParagraph"/>
              <w:spacing w:line="217" w:lineRule="exact"/>
              <w:jc w:val="center"/>
              <w:rPr>
                <w:color w:val="000000" w:themeColor="text1"/>
                <w:sz w:val="20"/>
                <w:szCs w:val="20"/>
              </w:rPr>
            </w:pPr>
            <w:r w:rsidRPr="00A33CB7">
              <w:rPr>
                <w:color w:val="000000" w:themeColor="text1"/>
                <w:sz w:val="20"/>
                <w:szCs w:val="20"/>
                <w:lang w:val="it-IT"/>
              </w:rPr>
              <w:t>C=0</w:t>
            </w:r>
          </w:p>
          <w:p w14:paraId="1C211EF9" w14:textId="0091214B" w:rsidR="00153F69" w:rsidRDefault="3895FE00" w:rsidP="00153F69">
            <w:pPr>
              <w:pStyle w:val="TableParagraph"/>
              <w:spacing w:line="254" w:lineRule="exact"/>
              <w:jc w:val="center"/>
              <w:rPr>
                <w:color w:val="000000" w:themeColor="text1"/>
                <w:sz w:val="20"/>
                <w:szCs w:val="20"/>
                <w:lang w:val="it-IT"/>
              </w:rPr>
            </w:pPr>
            <w:r w:rsidRPr="00A33CB7">
              <w:rPr>
                <w:color w:val="000000" w:themeColor="text1"/>
                <w:sz w:val="20"/>
                <w:szCs w:val="20"/>
                <w:lang w:val="it-IT"/>
              </w:rPr>
              <w:t>R5=Max</w:t>
            </w:r>
          </w:p>
          <w:p w14:paraId="4CDFC286" w14:textId="084A0EA9" w:rsidR="3895FE00" w:rsidRPr="00A33CB7" w:rsidRDefault="3895FE00" w:rsidP="00153F69">
            <w:pPr>
              <w:pStyle w:val="TableParagraph"/>
              <w:spacing w:line="254" w:lineRule="exact"/>
              <w:jc w:val="center"/>
              <w:rPr>
                <w:color w:val="000000" w:themeColor="text1"/>
                <w:sz w:val="20"/>
                <w:szCs w:val="20"/>
              </w:rPr>
            </w:pPr>
            <w:r w:rsidRPr="00A33CB7">
              <w:rPr>
                <w:color w:val="000000" w:themeColor="text1"/>
                <w:sz w:val="20"/>
                <w:szCs w:val="20"/>
                <w:lang w:val="it-IT"/>
              </w:rPr>
              <w:t>C=1</w:t>
            </w:r>
          </w:p>
        </w:tc>
        <w:tc>
          <w:tcPr>
            <w:tcW w:w="1066" w:type="dxa"/>
          </w:tcPr>
          <w:p w14:paraId="4A672F38" w14:textId="4C304976"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54BC3F2F" w14:textId="1D6935B7"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51039763" w14:textId="77777777" w:rsidTr="3895FE00">
        <w:trPr>
          <w:trHeight w:val="805"/>
        </w:trPr>
        <w:tc>
          <w:tcPr>
            <w:tcW w:w="638" w:type="dxa"/>
            <w:vAlign w:val="center"/>
          </w:tcPr>
          <w:p w14:paraId="6E250ACF" w14:textId="31812551" w:rsidR="3895FE00" w:rsidRPr="00A33CB7" w:rsidRDefault="3895FE00" w:rsidP="00C070AF">
            <w:pPr>
              <w:pStyle w:val="TableParagraph"/>
              <w:spacing w:line="253" w:lineRule="exact"/>
              <w:ind w:left="112" w:right="136"/>
              <w:jc w:val="center"/>
              <w:rPr>
                <w:color w:val="000000" w:themeColor="text1"/>
                <w:sz w:val="20"/>
                <w:szCs w:val="20"/>
              </w:rPr>
            </w:pPr>
            <w:r w:rsidRPr="00A33CB7">
              <w:rPr>
                <w:color w:val="000000" w:themeColor="text1"/>
                <w:sz w:val="20"/>
                <w:szCs w:val="20"/>
                <w:lang w:val="it-IT"/>
              </w:rPr>
              <w:t>SR6</w:t>
            </w:r>
          </w:p>
        </w:tc>
        <w:tc>
          <w:tcPr>
            <w:tcW w:w="4248" w:type="dxa"/>
          </w:tcPr>
          <w:p w14:paraId="296E0D99" w14:textId="77777777" w:rsidR="3895FE00" w:rsidRDefault="3895FE00" w:rsidP="00285E8B">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Partecipazione nel partenariato di più soggetti qualificati con finalità diverse quali</w:t>
            </w:r>
            <w:r w:rsidR="00285E8B">
              <w:rPr>
                <w:color w:val="000000" w:themeColor="text1"/>
                <w:sz w:val="20"/>
                <w:szCs w:val="20"/>
                <w:lang w:val="it-IT"/>
              </w:rPr>
              <w:t xml:space="preserve"> </w:t>
            </w:r>
            <w:r w:rsidRPr="00A33CB7">
              <w:rPr>
                <w:color w:val="000000" w:themeColor="text1"/>
                <w:sz w:val="20"/>
                <w:szCs w:val="20"/>
                <w:lang w:val="it-IT"/>
              </w:rPr>
              <w:t>imprese acquicole-istituti di ricerca (R6)</w:t>
            </w:r>
          </w:p>
          <w:p w14:paraId="6BDE0740" w14:textId="2B0F514D" w:rsidR="00285E8B" w:rsidRPr="00172513" w:rsidRDefault="00285E8B" w:rsidP="00285E8B">
            <w:pPr>
              <w:pStyle w:val="TableParagraph"/>
              <w:spacing w:line="213" w:lineRule="auto"/>
              <w:ind w:left="61" w:right="60"/>
              <w:jc w:val="both"/>
              <w:rPr>
                <w:i/>
                <w:iCs/>
                <w:color w:val="000000" w:themeColor="text1"/>
                <w:sz w:val="20"/>
                <w:szCs w:val="20"/>
                <w:lang w:val="it-IT"/>
              </w:rPr>
            </w:pPr>
            <w:r w:rsidRPr="00172513">
              <w:rPr>
                <w:i/>
                <w:iCs/>
                <w:color w:val="000000" w:themeColor="text1"/>
                <w:sz w:val="20"/>
                <w:szCs w:val="20"/>
                <w:lang w:val="it-IT"/>
              </w:rPr>
              <w:t xml:space="preserve">Rif </w:t>
            </w:r>
            <w:proofErr w:type="spellStart"/>
            <w:r w:rsidRPr="00172513">
              <w:rPr>
                <w:i/>
                <w:iCs/>
                <w:color w:val="000000" w:themeColor="text1"/>
                <w:sz w:val="20"/>
                <w:szCs w:val="20"/>
                <w:lang w:val="it-IT"/>
              </w:rPr>
              <w:t>All</w:t>
            </w:r>
            <w:proofErr w:type="spellEnd"/>
            <w:r w:rsidRPr="00172513">
              <w:rPr>
                <w:i/>
                <w:iCs/>
                <w:color w:val="000000" w:themeColor="text1"/>
                <w:sz w:val="20"/>
                <w:szCs w:val="20"/>
                <w:lang w:val="it-IT"/>
              </w:rPr>
              <w:t>. 2 -TAB A2.3.1</w:t>
            </w:r>
          </w:p>
        </w:tc>
        <w:tc>
          <w:tcPr>
            <w:tcW w:w="2482" w:type="dxa"/>
            <w:vAlign w:val="center"/>
          </w:tcPr>
          <w:p w14:paraId="3485FE01" w14:textId="4B580F9C"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R6=SI</w:t>
            </w:r>
          </w:p>
          <w:p w14:paraId="0873EB79" w14:textId="0C5BB036"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C=1</w:t>
            </w:r>
          </w:p>
          <w:p w14:paraId="13F30933" w14:textId="3483C79B" w:rsidR="00153F69" w:rsidRDefault="3895FE00" w:rsidP="00153F69">
            <w:pPr>
              <w:pStyle w:val="TableParagraph"/>
              <w:spacing w:line="213" w:lineRule="auto"/>
              <w:jc w:val="center"/>
              <w:rPr>
                <w:color w:val="000000" w:themeColor="text1"/>
                <w:sz w:val="20"/>
                <w:szCs w:val="20"/>
                <w:lang w:val="it-IT"/>
              </w:rPr>
            </w:pPr>
            <w:r w:rsidRPr="00A33CB7">
              <w:rPr>
                <w:color w:val="000000" w:themeColor="text1"/>
                <w:sz w:val="20"/>
                <w:szCs w:val="20"/>
                <w:lang w:val="it-IT"/>
              </w:rPr>
              <w:t>R6=NO</w:t>
            </w:r>
          </w:p>
          <w:p w14:paraId="39825742" w14:textId="621D2A77" w:rsidR="3895FE00" w:rsidRPr="00A33CB7" w:rsidRDefault="3895FE00" w:rsidP="00153F69">
            <w:pPr>
              <w:pStyle w:val="TableParagraph"/>
              <w:spacing w:line="213" w:lineRule="auto"/>
              <w:jc w:val="center"/>
              <w:rPr>
                <w:color w:val="000000" w:themeColor="text1"/>
                <w:sz w:val="20"/>
                <w:szCs w:val="20"/>
              </w:rPr>
            </w:pPr>
            <w:r w:rsidRPr="00A33CB7">
              <w:rPr>
                <w:color w:val="000000" w:themeColor="text1"/>
                <w:sz w:val="20"/>
                <w:szCs w:val="20"/>
                <w:lang w:val="it-IT"/>
              </w:rPr>
              <w:t>C=0</w:t>
            </w:r>
          </w:p>
        </w:tc>
        <w:tc>
          <w:tcPr>
            <w:tcW w:w="1066" w:type="dxa"/>
          </w:tcPr>
          <w:p w14:paraId="58FADAF0" w14:textId="737F1007"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25" w:type="dxa"/>
          </w:tcPr>
          <w:p w14:paraId="2A60DD30" w14:textId="43FB9877"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31D3394C" w14:textId="77777777" w:rsidTr="3895FE00">
        <w:trPr>
          <w:trHeight w:val="806"/>
        </w:trPr>
        <w:tc>
          <w:tcPr>
            <w:tcW w:w="638" w:type="dxa"/>
            <w:vAlign w:val="center"/>
          </w:tcPr>
          <w:p w14:paraId="438C61E4" w14:textId="485DB46B" w:rsidR="3895FE00" w:rsidRPr="00A33CB7" w:rsidRDefault="3895FE00" w:rsidP="00C070AF">
            <w:pPr>
              <w:jc w:val="center"/>
              <w:rPr>
                <w:rFonts w:ascii="Times New Roman" w:eastAsia="Times New Roman" w:hAnsi="Times New Roman" w:cs="Times New Roman"/>
                <w:color w:val="000000" w:themeColor="text1"/>
                <w:sz w:val="20"/>
                <w:szCs w:val="20"/>
              </w:rPr>
            </w:pPr>
            <w:r w:rsidRPr="00A33CB7">
              <w:rPr>
                <w:rFonts w:ascii="Times New Roman" w:eastAsia="Times New Roman" w:hAnsi="Times New Roman" w:cs="Times New Roman"/>
                <w:sz w:val="20"/>
                <w:szCs w:val="20"/>
                <w:lang w:val="it-IT"/>
              </w:rPr>
              <w:t>SR7</w:t>
            </w:r>
          </w:p>
        </w:tc>
        <w:tc>
          <w:tcPr>
            <w:tcW w:w="4248" w:type="dxa"/>
          </w:tcPr>
          <w:p w14:paraId="6C9E9E81" w14:textId="77777777" w:rsidR="3895FE00" w:rsidRDefault="3895FE00" w:rsidP="00285E8B">
            <w:pPr>
              <w:pStyle w:val="TableParagraph"/>
              <w:spacing w:line="213" w:lineRule="auto"/>
              <w:ind w:left="61" w:right="60"/>
              <w:jc w:val="both"/>
              <w:rPr>
                <w:color w:val="000000" w:themeColor="text1"/>
                <w:sz w:val="20"/>
                <w:szCs w:val="20"/>
                <w:lang w:val="it-IT"/>
              </w:rPr>
            </w:pPr>
            <w:r w:rsidRPr="00285E8B">
              <w:rPr>
                <w:color w:val="000000" w:themeColor="text1"/>
                <w:sz w:val="20"/>
                <w:szCs w:val="20"/>
                <w:lang w:val="it-IT"/>
              </w:rPr>
              <w:t>Minore età in anni del richiedente (R7) (solo per operazioni n. 14 e n. 64 (Premio) Tabella 7 Reg. (UE) 2022/79)</w:t>
            </w:r>
          </w:p>
          <w:p w14:paraId="002023BB" w14:textId="55906BAA" w:rsidR="00172513" w:rsidRPr="00285E8B" w:rsidRDefault="00172513" w:rsidP="00285E8B">
            <w:pPr>
              <w:pStyle w:val="TableParagraph"/>
              <w:spacing w:line="213" w:lineRule="auto"/>
              <w:ind w:left="61" w:right="60"/>
              <w:jc w:val="both"/>
              <w:rPr>
                <w:color w:val="000000" w:themeColor="text1"/>
                <w:sz w:val="20"/>
                <w:szCs w:val="20"/>
                <w:lang w:val="it-IT"/>
              </w:rPr>
            </w:pPr>
          </w:p>
        </w:tc>
        <w:tc>
          <w:tcPr>
            <w:tcW w:w="2482" w:type="dxa"/>
            <w:vAlign w:val="center"/>
          </w:tcPr>
          <w:p w14:paraId="4B7E499C" w14:textId="77777777" w:rsidR="003E6826" w:rsidRDefault="3895FE00" w:rsidP="003E6826">
            <w:pPr>
              <w:contextualSpacing/>
              <w:jc w:val="center"/>
              <w:rPr>
                <w:rFonts w:ascii="Times New Roman" w:eastAsia="Times New Roman" w:hAnsi="Times New Roman" w:cs="Times New Roman"/>
                <w:sz w:val="20"/>
                <w:szCs w:val="20"/>
                <w:lang w:val="it-IT"/>
              </w:rPr>
            </w:pPr>
            <w:r w:rsidRPr="00A33CB7">
              <w:rPr>
                <w:rFonts w:ascii="Times New Roman" w:eastAsia="Times New Roman" w:hAnsi="Times New Roman" w:cs="Times New Roman"/>
                <w:sz w:val="20"/>
                <w:szCs w:val="20"/>
                <w:lang w:val="it-IT"/>
              </w:rPr>
              <w:t xml:space="preserve">R7=Min </w:t>
            </w:r>
          </w:p>
          <w:p w14:paraId="742461F1" w14:textId="2DF5D878" w:rsidR="003E6826" w:rsidRDefault="3895FE00" w:rsidP="003E6826">
            <w:pPr>
              <w:contextualSpacing/>
              <w:jc w:val="center"/>
              <w:rPr>
                <w:rFonts w:ascii="Times New Roman" w:eastAsia="Times New Roman" w:hAnsi="Times New Roman" w:cs="Times New Roman"/>
                <w:sz w:val="20"/>
                <w:szCs w:val="20"/>
                <w:lang w:val="it-IT"/>
              </w:rPr>
            </w:pPr>
            <w:r w:rsidRPr="00A33CB7">
              <w:rPr>
                <w:rFonts w:ascii="Times New Roman" w:eastAsia="Times New Roman" w:hAnsi="Times New Roman" w:cs="Times New Roman"/>
                <w:sz w:val="20"/>
                <w:szCs w:val="20"/>
                <w:lang w:val="it-IT"/>
              </w:rPr>
              <w:t>C=1</w:t>
            </w:r>
          </w:p>
          <w:p w14:paraId="53F4339A" w14:textId="77777777" w:rsidR="003E6826" w:rsidRDefault="3895FE00" w:rsidP="003E6826">
            <w:pPr>
              <w:contextualSpacing/>
              <w:jc w:val="center"/>
              <w:rPr>
                <w:rFonts w:ascii="Times New Roman" w:eastAsia="Times New Roman" w:hAnsi="Times New Roman" w:cs="Times New Roman"/>
                <w:sz w:val="20"/>
                <w:szCs w:val="20"/>
                <w:lang w:val="it-IT"/>
              </w:rPr>
            </w:pPr>
            <w:r w:rsidRPr="00A33CB7">
              <w:rPr>
                <w:rFonts w:ascii="Times New Roman" w:eastAsia="Times New Roman" w:hAnsi="Times New Roman" w:cs="Times New Roman"/>
                <w:sz w:val="20"/>
                <w:szCs w:val="20"/>
                <w:lang w:val="it-IT"/>
              </w:rPr>
              <w:t xml:space="preserve">R7=40 </w:t>
            </w:r>
          </w:p>
          <w:p w14:paraId="14BFC43B" w14:textId="46DAD397" w:rsidR="3895FE00" w:rsidRPr="00A33CB7" w:rsidRDefault="3895FE00" w:rsidP="003E6826">
            <w:pPr>
              <w:contextualSpacing/>
              <w:jc w:val="center"/>
              <w:rPr>
                <w:rFonts w:ascii="Times New Roman" w:eastAsia="Times New Roman" w:hAnsi="Times New Roman" w:cs="Times New Roman"/>
                <w:sz w:val="20"/>
                <w:szCs w:val="20"/>
              </w:rPr>
            </w:pPr>
            <w:r w:rsidRPr="00A33CB7">
              <w:rPr>
                <w:rFonts w:ascii="Times New Roman" w:eastAsia="Times New Roman" w:hAnsi="Times New Roman" w:cs="Times New Roman"/>
                <w:sz w:val="20"/>
                <w:szCs w:val="20"/>
                <w:lang w:val="it-IT"/>
              </w:rPr>
              <w:t>C=0</w:t>
            </w:r>
          </w:p>
        </w:tc>
        <w:tc>
          <w:tcPr>
            <w:tcW w:w="1066" w:type="dxa"/>
          </w:tcPr>
          <w:p w14:paraId="39B1A942" w14:textId="066A2ABD" w:rsidR="3895FE00" w:rsidRPr="00A33CB7" w:rsidRDefault="00172513"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NA</w:t>
            </w:r>
          </w:p>
        </w:tc>
        <w:tc>
          <w:tcPr>
            <w:tcW w:w="1125" w:type="dxa"/>
          </w:tcPr>
          <w:p w14:paraId="73EBAFDA" w14:textId="6B1799A6"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CCAAEBC" w14:textId="77777777" w:rsidTr="3895FE00">
        <w:trPr>
          <w:trHeight w:val="1031"/>
        </w:trPr>
        <w:tc>
          <w:tcPr>
            <w:tcW w:w="638" w:type="dxa"/>
            <w:vAlign w:val="center"/>
          </w:tcPr>
          <w:p w14:paraId="1D104FDD" w14:textId="6798C39D" w:rsidR="3895FE00" w:rsidRPr="00A33CB7" w:rsidRDefault="3895FE00" w:rsidP="00C070AF">
            <w:pPr>
              <w:jc w:val="center"/>
              <w:rPr>
                <w:rFonts w:ascii="Times New Roman" w:eastAsia="Times New Roman" w:hAnsi="Times New Roman" w:cs="Times New Roman"/>
                <w:sz w:val="20"/>
                <w:szCs w:val="20"/>
              </w:rPr>
            </w:pPr>
            <w:r w:rsidRPr="00A33CB7">
              <w:rPr>
                <w:rFonts w:ascii="Times New Roman" w:eastAsia="Times New Roman" w:hAnsi="Times New Roman" w:cs="Times New Roman"/>
                <w:sz w:val="20"/>
                <w:szCs w:val="20"/>
                <w:lang w:val="it-IT"/>
              </w:rPr>
              <w:t>SR8</w:t>
            </w:r>
          </w:p>
        </w:tc>
        <w:tc>
          <w:tcPr>
            <w:tcW w:w="4248" w:type="dxa"/>
          </w:tcPr>
          <w:p w14:paraId="76EAE71F" w14:textId="383FEB15" w:rsidR="3895FE00" w:rsidRPr="00285E8B" w:rsidRDefault="3895FE00" w:rsidP="00285E8B">
            <w:pPr>
              <w:pStyle w:val="TableParagraph"/>
              <w:spacing w:line="213" w:lineRule="auto"/>
              <w:ind w:left="61" w:right="60"/>
              <w:jc w:val="both"/>
              <w:rPr>
                <w:color w:val="000000" w:themeColor="text1"/>
                <w:sz w:val="20"/>
                <w:szCs w:val="20"/>
                <w:lang w:val="it-IT"/>
              </w:rPr>
            </w:pPr>
            <w:r w:rsidRPr="00285E8B">
              <w:rPr>
                <w:color w:val="000000" w:themeColor="text1"/>
                <w:sz w:val="20"/>
                <w:szCs w:val="20"/>
                <w:lang w:val="it-IT"/>
              </w:rPr>
              <w:t>Maggiore periodo in mesi di disoccupazione</w:t>
            </w:r>
            <w:r w:rsidR="00285E8B">
              <w:rPr>
                <w:color w:val="000000" w:themeColor="text1"/>
                <w:sz w:val="20"/>
                <w:szCs w:val="20"/>
                <w:lang w:val="it-IT"/>
              </w:rPr>
              <w:t xml:space="preserve"> </w:t>
            </w:r>
            <w:r w:rsidRPr="00285E8B">
              <w:rPr>
                <w:color w:val="000000" w:themeColor="text1"/>
                <w:sz w:val="20"/>
                <w:szCs w:val="20"/>
                <w:lang w:val="it-IT"/>
              </w:rPr>
              <w:t>(R8) (solo per operazioni n. 14 e n. 64 (Premio) Tabella 7 Reg. (UE) 2022/79)</w:t>
            </w:r>
          </w:p>
        </w:tc>
        <w:tc>
          <w:tcPr>
            <w:tcW w:w="2482" w:type="dxa"/>
            <w:vAlign w:val="center"/>
          </w:tcPr>
          <w:p w14:paraId="0DE69279" w14:textId="77777777" w:rsidR="0055240C" w:rsidRDefault="3895FE00" w:rsidP="3895FE00">
            <w:pPr>
              <w:pStyle w:val="TableParagraph"/>
              <w:tabs>
                <w:tab w:val="left" w:pos="1061"/>
              </w:tabs>
              <w:spacing w:line="216" w:lineRule="exact"/>
              <w:jc w:val="center"/>
              <w:rPr>
                <w:color w:val="000000" w:themeColor="text1"/>
                <w:sz w:val="20"/>
                <w:szCs w:val="20"/>
                <w:lang w:val="it-IT"/>
              </w:rPr>
            </w:pPr>
            <w:r w:rsidRPr="00A33CB7">
              <w:rPr>
                <w:color w:val="000000" w:themeColor="text1"/>
                <w:sz w:val="20"/>
                <w:szCs w:val="20"/>
                <w:lang w:val="it-IT"/>
              </w:rPr>
              <w:t>0&lt;R8&lt;18</w:t>
            </w:r>
          </w:p>
          <w:p w14:paraId="57B815A6" w14:textId="618DD371" w:rsidR="3895FE00" w:rsidRPr="00A33CB7" w:rsidRDefault="3895FE00" w:rsidP="3895FE00">
            <w:pPr>
              <w:pStyle w:val="TableParagraph"/>
              <w:tabs>
                <w:tab w:val="left" w:pos="1061"/>
              </w:tabs>
              <w:spacing w:line="216" w:lineRule="exact"/>
              <w:jc w:val="center"/>
              <w:rPr>
                <w:color w:val="000000" w:themeColor="text1"/>
                <w:sz w:val="20"/>
                <w:szCs w:val="20"/>
              </w:rPr>
            </w:pPr>
            <w:r w:rsidRPr="00A33CB7">
              <w:rPr>
                <w:color w:val="000000" w:themeColor="text1"/>
                <w:sz w:val="20"/>
                <w:szCs w:val="20"/>
                <w:lang w:val="it-IT"/>
              </w:rPr>
              <w:t>C=R8/18</w:t>
            </w:r>
          </w:p>
          <w:p w14:paraId="1EFCBF86" w14:textId="77777777" w:rsidR="0055240C" w:rsidRDefault="3895FE00" w:rsidP="3895FE00">
            <w:pPr>
              <w:pStyle w:val="TableParagraph"/>
              <w:tabs>
                <w:tab w:val="left" w:pos="846"/>
              </w:tabs>
              <w:spacing w:line="254" w:lineRule="exact"/>
              <w:ind w:right="59"/>
              <w:jc w:val="center"/>
              <w:rPr>
                <w:color w:val="000000" w:themeColor="text1"/>
                <w:sz w:val="20"/>
                <w:szCs w:val="20"/>
                <w:lang w:val="it-IT"/>
              </w:rPr>
            </w:pPr>
            <w:r w:rsidRPr="00A33CB7">
              <w:rPr>
                <w:color w:val="000000" w:themeColor="text1"/>
                <w:sz w:val="20"/>
                <w:szCs w:val="20"/>
                <w:lang w:val="it-IT"/>
              </w:rPr>
              <w:t>R8&gt;18</w:t>
            </w:r>
          </w:p>
          <w:p w14:paraId="1B837F49" w14:textId="614C3053" w:rsidR="3895FE00" w:rsidRPr="00A33CB7" w:rsidRDefault="3895FE00" w:rsidP="3895FE00">
            <w:pPr>
              <w:pStyle w:val="TableParagraph"/>
              <w:tabs>
                <w:tab w:val="left" w:pos="846"/>
              </w:tabs>
              <w:spacing w:line="254" w:lineRule="exact"/>
              <w:ind w:right="59"/>
              <w:jc w:val="center"/>
              <w:rPr>
                <w:color w:val="000000" w:themeColor="text1"/>
                <w:sz w:val="20"/>
                <w:szCs w:val="20"/>
              </w:rPr>
            </w:pPr>
            <w:r w:rsidRPr="00A33CB7">
              <w:rPr>
                <w:color w:val="000000" w:themeColor="text1"/>
                <w:sz w:val="20"/>
                <w:szCs w:val="20"/>
                <w:lang w:val="it-IT"/>
              </w:rPr>
              <w:t>C=1</w:t>
            </w:r>
          </w:p>
        </w:tc>
        <w:tc>
          <w:tcPr>
            <w:tcW w:w="1066" w:type="dxa"/>
          </w:tcPr>
          <w:p w14:paraId="37BB5E61" w14:textId="76335B93" w:rsidR="3895FE00" w:rsidRPr="00A33CB7" w:rsidRDefault="002836DD"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NA</w:t>
            </w:r>
          </w:p>
        </w:tc>
        <w:tc>
          <w:tcPr>
            <w:tcW w:w="1125" w:type="dxa"/>
          </w:tcPr>
          <w:p w14:paraId="674A74F8" w14:textId="7D3FE7DA" w:rsidR="3895FE00" w:rsidRPr="00A33CB7" w:rsidRDefault="3895FE00" w:rsidP="3895FE00">
            <w:pPr>
              <w:rPr>
                <w:rFonts w:ascii="Times New Roman" w:eastAsia="Times New Roman" w:hAnsi="Times New Roman" w:cs="Times New Roman"/>
                <w:color w:val="000000" w:themeColor="text1"/>
                <w:sz w:val="20"/>
                <w:szCs w:val="20"/>
              </w:rPr>
            </w:pPr>
          </w:p>
        </w:tc>
      </w:tr>
      <w:tr w:rsidR="3895FE00" w:rsidRPr="00A33CB7" w14:paraId="25CE6458" w14:textId="77777777" w:rsidTr="3895FE00">
        <w:trPr>
          <w:trHeight w:val="300"/>
        </w:trPr>
        <w:tc>
          <w:tcPr>
            <w:tcW w:w="638" w:type="dxa"/>
            <w:vAlign w:val="center"/>
          </w:tcPr>
          <w:p w14:paraId="19D70EEE" w14:textId="5F263025" w:rsidR="3895FE00" w:rsidRPr="00A33CB7" w:rsidRDefault="3895FE00" w:rsidP="00C070AF">
            <w:pPr>
              <w:pStyle w:val="TableParagraph"/>
              <w:spacing w:line="252" w:lineRule="exact"/>
              <w:ind w:left="112" w:right="136"/>
              <w:jc w:val="center"/>
              <w:rPr>
                <w:color w:val="000000" w:themeColor="text1"/>
                <w:sz w:val="20"/>
                <w:szCs w:val="20"/>
              </w:rPr>
            </w:pPr>
            <w:r w:rsidRPr="00A33CB7">
              <w:rPr>
                <w:color w:val="000000" w:themeColor="text1"/>
                <w:sz w:val="20"/>
                <w:szCs w:val="20"/>
                <w:lang w:val="it-IT"/>
              </w:rPr>
              <w:t>SR9</w:t>
            </w:r>
          </w:p>
        </w:tc>
        <w:tc>
          <w:tcPr>
            <w:tcW w:w="4248" w:type="dxa"/>
          </w:tcPr>
          <w:p w14:paraId="4628FD37" w14:textId="77777777" w:rsidR="3895FE00" w:rsidRDefault="3895FE00" w:rsidP="00285E8B">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Il richiedente è in possesso della certificazione di acquacoltura biologica e/o di acquacoltura</w:t>
            </w:r>
            <w:r w:rsidR="00285E8B">
              <w:rPr>
                <w:color w:val="000000" w:themeColor="text1"/>
                <w:sz w:val="20"/>
                <w:szCs w:val="20"/>
                <w:lang w:val="it-IT"/>
              </w:rPr>
              <w:t xml:space="preserve"> </w:t>
            </w:r>
            <w:r w:rsidRPr="00A33CB7">
              <w:rPr>
                <w:color w:val="000000" w:themeColor="text1"/>
                <w:sz w:val="20"/>
                <w:szCs w:val="20"/>
                <w:lang w:val="it-IT"/>
              </w:rPr>
              <w:t>sostenibile ovvero di partecipazione ai sistemi di ecogestione audit dell’Unione (EMAS) (R9)</w:t>
            </w:r>
          </w:p>
          <w:p w14:paraId="1CFE0507" w14:textId="54A603FA" w:rsidR="00986836" w:rsidRDefault="00B85AF1" w:rsidP="00285E8B">
            <w:pPr>
              <w:pStyle w:val="TableParagraph"/>
              <w:spacing w:line="213" w:lineRule="auto"/>
              <w:ind w:left="61" w:right="60"/>
              <w:jc w:val="both"/>
              <w:rPr>
                <w:color w:val="000000" w:themeColor="text1"/>
                <w:sz w:val="20"/>
                <w:szCs w:val="20"/>
                <w:lang w:val="it-IT"/>
              </w:rPr>
            </w:pPr>
            <w:r w:rsidRPr="00B85AF1">
              <w:rPr>
                <w:color w:val="000000" w:themeColor="text1"/>
                <w:sz w:val="20"/>
                <w:szCs w:val="20"/>
                <w:lang w:val="it-IT"/>
              </w:rPr>
              <w:t xml:space="preserve">Rif </w:t>
            </w:r>
            <w:proofErr w:type="spellStart"/>
            <w:r w:rsidRPr="00B85AF1">
              <w:rPr>
                <w:color w:val="000000" w:themeColor="text1"/>
                <w:sz w:val="20"/>
                <w:szCs w:val="20"/>
                <w:lang w:val="it-IT"/>
              </w:rPr>
              <w:t>All</w:t>
            </w:r>
            <w:proofErr w:type="spellEnd"/>
            <w:r w:rsidRPr="00B85AF1">
              <w:rPr>
                <w:color w:val="000000" w:themeColor="text1"/>
                <w:sz w:val="20"/>
                <w:szCs w:val="20"/>
                <w:lang w:val="it-IT"/>
              </w:rPr>
              <w:t>. 2 -TAB A2.3.10</w:t>
            </w:r>
          </w:p>
          <w:p w14:paraId="370110DB" w14:textId="00938677" w:rsidR="007660EA" w:rsidRPr="00285E8B" w:rsidRDefault="007660EA" w:rsidP="00285E8B">
            <w:pPr>
              <w:pStyle w:val="TableParagraph"/>
              <w:spacing w:line="213" w:lineRule="auto"/>
              <w:ind w:left="61" w:right="60"/>
              <w:jc w:val="both"/>
              <w:rPr>
                <w:color w:val="000000" w:themeColor="text1"/>
                <w:sz w:val="20"/>
                <w:szCs w:val="20"/>
                <w:lang w:val="it-IT"/>
              </w:rPr>
            </w:pPr>
          </w:p>
        </w:tc>
        <w:tc>
          <w:tcPr>
            <w:tcW w:w="2482" w:type="dxa"/>
            <w:vAlign w:val="center"/>
          </w:tcPr>
          <w:p w14:paraId="735EDFB3" w14:textId="65779B4F" w:rsidR="00A824FC" w:rsidRDefault="3895FE00" w:rsidP="00313DCE">
            <w:pPr>
              <w:pStyle w:val="TableParagraph"/>
              <w:spacing w:line="213" w:lineRule="auto"/>
              <w:jc w:val="center"/>
              <w:rPr>
                <w:color w:val="000000" w:themeColor="text1"/>
                <w:sz w:val="20"/>
                <w:szCs w:val="20"/>
                <w:lang w:val="it-IT"/>
              </w:rPr>
            </w:pPr>
            <w:r w:rsidRPr="00A33CB7">
              <w:rPr>
                <w:color w:val="000000" w:themeColor="text1"/>
                <w:sz w:val="20"/>
                <w:szCs w:val="20"/>
                <w:lang w:val="it-IT"/>
              </w:rPr>
              <w:t>R9=SI</w:t>
            </w:r>
          </w:p>
          <w:p w14:paraId="628C6C5A" w14:textId="388E00BD" w:rsidR="00A824FC" w:rsidRDefault="3895FE00" w:rsidP="00313DCE">
            <w:pPr>
              <w:pStyle w:val="TableParagraph"/>
              <w:spacing w:line="213" w:lineRule="auto"/>
              <w:jc w:val="center"/>
              <w:rPr>
                <w:color w:val="000000" w:themeColor="text1"/>
                <w:sz w:val="20"/>
                <w:szCs w:val="20"/>
                <w:lang w:val="it-IT"/>
              </w:rPr>
            </w:pPr>
            <w:r w:rsidRPr="00A33CB7">
              <w:rPr>
                <w:color w:val="000000" w:themeColor="text1"/>
                <w:sz w:val="20"/>
                <w:szCs w:val="20"/>
                <w:lang w:val="it-IT"/>
              </w:rPr>
              <w:t>C=1</w:t>
            </w:r>
          </w:p>
          <w:p w14:paraId="7F226487" w14:textId="3ABF20BC" w:rsidR="00A824FC" w:rsidRDefault="3895FE00" w:rsidP="00313DCE">
            <w:pPr>
              <w:pStyle w:val="TableParagraph"/>
              <w:spacing w:line="213" w:lineRule="auto"/>
              <w:jc w:val="center"/>
              <w:rPr>
                <w:color w:val="000000" w:themeColor="text1"/>
                <w:sz w:val="20"/>
                <w:szCs w:val="20"/>
                <w:lang w:val="it-IT"/>
              </w:rPr>
            </w:pPr>
            <w:r w:rsidRPr="00A33CB7">
              <w:rPr>
                <w:color w:val="000000" w:themeColor="text1"/>
                <w:sz w:val="20"/>
                <w:szCs w:val="20"/>
                <w:lang w:val="it-IT"/>
              </w:rPr>
              <w:t>R9=NO</w:t>
            </w:r>
          </w:p>
          <w:p w14:paraId="00493B29" w14:textId="4025A471" w:rsidR="3895FE00" w:rsidRPr="00A33CB7" w:rsidRDefault="3895FE00" w:rsidP="00313DCE">
            <w:pPr>
              <w:pStyle w:val="TableParagraph"/>
              <w:spacing w:line="213" w:lineRule="auto"/>
              <w:jc w:val="center"/>
              <w:rPr>
                <w:color w:val="000000" w:themeColor="text1"/>
                <w:sz w:val="20"/>
                <w:szCs w:val="20"/>
              </w:rPr>
            </w:pPr>
            <w:r w:rsidRPr="00A33CB7">
              <w:rPr>
                <w:color w:val="000000" w:themeColor="text1"/>
                <w:sz w:val="20"/>
                <w:szCs w:val="20"/>
                <w:lang w:val="it-IT"/>
              </w:rPr>
              <w:t>C=0</w:t>
            </w:r>
          </w:p>
        </w:tc>
        <w:tc>
          <w:tcPr>
            <w:tcW w:w="1066" w:type="dxa"/>
          </w:tcPr>
          <w:p w14:paraId="0356988F" w14:textId="6C96D1E1"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1125" w:type="dxa"/>
          </w:tcPr>
          <w:p w14:paraId="265A4E8F" w14:textId="28405CD7" w:rsidR="3895FE00" w:rsidRPr="00A33CB7" w:rsidRDefault="3895FE00" w:rsidP="3895FE00">
            <w:pPr>
              <w:rPr>
                <w:rFonts w:ascii="Times New Roman" w:eastAsia="Times New Roman" w:hAnsi="Times New Roman" w:cs="Times New Roman"/>
                <w:color w:val="000000" w:themeColor="text1"/>
                <w:sz w:val="20"/>
                <w:szCs w:val="20"/>
              </w:rPr>
            </w:pPr>
          </w:p>
        </w:tc>
      </w:tr>
      <w:tr w:rsidR="3895FE00" w:rsidRPr="00A33CB7" w14:paraId="154B2B84" w14:textId="77777777" w:rsidTr="3895FE00">
        <w:trPr>
          <w:trHeight w:val="300"/>
        </w:trPr>
        <w:tc>
          <w:tcPr>
            <w:tcW w:w="638" w:type="dxa"/>
            <w:vAlign w:val="center"/>
          </w:tcPr>
          <w:p w14:paraId="7B33FC4F" w14:textId="43DC7A6B" w:rsidR="3895FE00" w:rsidRPr="00A33CB7" w:rsidRDefault="3895FE00" w:rsidP="00C070AF">
            <w:pPr>
              <w:pStyle w:val="TableParagraph"/>
              <w:spacing w:line="251" w:lineRule="exact"/>
              <w:ind w:right="103"/>
              <w:jc w:val="center"/>
              <w:rPr>
                <w:color w:val="000000" w:themeColor="text1"/>
                <w:sz w:val="20"/>
                <w:szCs w:val="20"/>
              </w:rPr>
            </w:pPr>
            <w:r w:rsidRPr="00A33CB7">
              <w:rPr>
                <w:color w:val="000000" w:themeColor="text1"/>
                <w:sz w:val="20"/>
                <w:szCs w:val="20"/>
                <w:lang w:val="it-IT"/>
              </w:rPr>
              <w:t>SR10</w:t>
            </w:r>
          </w:p>
        </w:tc>
        <w:tc>
          <w:tcPr>
            <w:tcW w:w="4248" w:type="dxa"/>
          </w:tcPr>
          <w:p w14:paraId="6B133688" w14:textId="5CA33855" w:rsidR="3895FE00" w:rsidRPr="00285E8B" w:rsidRDefault="3895FE00" w:rsidP="00285E8B">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 xml:space="preserve">Il richiedente aderisce ad una </w:t>
            </w:r>
            <w:r w:rsidRPr="00285E8B">
              <w:rPr>
                <w:color w:val="000000" w:themeColor="text1"/>
                <w:sz w:val="20"/>
                <w:szCs w:val="20"/>
                <w:lang w:val="it-IT"/>
              </w:rPr>
              <w:t xml:space="preserve">smart </w:t>
            </w:r>
            <w:proofErr w:type="spellStart"/>
            <w:r w:rsidRPr="00285E8B">
              <w:rPr>
                <w:color w:val="000000" w:themeColor="text1"/>
                <w:sz w:val="20"/>
                <w:szCs w:val="20"/>
                <w:lang w:val="it-IT"/>
              </w:rPr>
              <w:t>grid</w:t>
            </w:r>
            <w:proofErr w:type="spellEnd"/>
            <w:r w:rsidRPr="00285E8B">
              <w:rPr>
                <w:color w:val="000000" w:themeColor="text1"/>
                <w:sz w:val="20"/>
                <w:szCs w:val="20"/>
                <w:lang w:val="it-IT"/>
              </w:rPr>
              <w:t xml:space="preserve"> </w:t>
            </w:r>
            <w:r w:rsidRPr="00A33CB7">
              <w:rPr>
                <w:color w:val="000000" w:themeColor="text1"/>
                <w:sz w:val="20"/>
                <w:szCs w:val="20"/>
                <w:lang w:val="it-IT"/>
              </w:rPr>
              <w:t>(R10)</w:t>
            </w:r>
          </w:p>
        </w:tc>
        <w:tc>
          <w:tcPr>
            <w:tcW w:w="2482" w:type="dxa"/>
            <w:vAlign w:val="center"/>
          </w:tcPr>
          <w:p w14:paraId="2A5181BD" w14:textId="38582E61" w:rsidR="0055240C" w:rsidRDefault="3895FE00" w:rsidP="0055240C">
            <w:pPr>
              <w:pStyle w:val="TableParagraph"/>
              <w:spacing w:line="217" w:lineRule="exact"/>
              <w:jc w:val="center"/>
              <w:rPr>
                <w:color w:val="000000" w:themeColor="text1"/>
                <w:sz w:val="20"/>
                <w:szCs w:val="20"/>
                <w:lang w:val="it-IT"/>
              </w:rPr>
            </w:pPr>
            <w:r w:rsidRPr="00A33CB7">
              <w:rPr>
                <w:color w:val="000000" w:themeColor="text1"/>
                <w:sz w:val="20"/>
                <w:szCs w:val="20"/>
                <w:lang w:val="it-IT"/>
              </w:rPr>
              <w:t>R10=SI</w:t>
            </w:r>
          </w:p>
          <w:p w14:paraId="5AA33E34" w14:textId="42E6C648" w:rsidR="3895FE00" w:rsidRPr="00A33CB7" w:rsidRDefault="3895FE00" w:rsidP="0055240C">
            <w:pPr>
              <w:pStyle w:val="TableParagraph"/>
              <w:spacing w:line="217" w:lineRule="exact"/>
              <w:jc w:val="center"/>
              <w:rPr>
                <w:color w:val="000000" w:themeColor="text1"/>
                <w:sz w:val="20"/>
                <w:szCs w:val="20"/>
              </w:rPr>
            </w:pPr>
            <w:r w:rsidRPr="00A33CB7">
              <w:rPr>
                <w:color w:val="000000" w:themeColor="text1"/>
                <w:sz w:val="20"/>
                <w:szCs w:val="20"/>
                <w:lang w:val="it-IT"/>
              </w:rPr>
              <w:t>C=1</w:t>
            </w:r>
          </w:p>
          <w:p w14:paraId="373AAED1" w14:textId="29F80EE4" w:rsidR="0055240C" w:rsidRDefault="3895FE00" w:rsidP="0055240C">
            <w:pPr>
              <w:pStyle w:val="TableParagraph"/>
              <w:spacing w:line="254" w:lineRule="exact"/>
              <w:jc w:val="center"/>
              <w:rPr>
                <w:color w:val="000000" w:themeColor="text1"/>
                <w:sz w:val="20"/>
                <w:szCs w:val="20"/>
                <w:lang w:val="it-IT"/>
              </w:rPr>
            </w:pPr>
            <w:r w:rsidRPr="00A33CB7">
              <w:rPr>
                <w:color w:val="000000" w:themeColor="text1"/>
                <w:sz w:val="20"/>
                <w:szCs w:val="20"/>
                <w:lang w:val="it-IT"/>
              </w:rPr>
              <w:lastRenderedPageBreak/>
              <w:t>R10=NO</w:t>
            </w:r>
          </w:p>
          <w:p w14:paraId="259067D2" w14:textId="13EAF160" w:rsidR="3895FE00" w:rsidRPr="00A33CB7" w:rsidRDefault="3895FE00" w:rsidP="0055240C">
            <w:pPr>
              <w:pStyle w:val="TableParagraph"/>
              <w:spacing w:line="254" w:lineRule="exact"/>
              <w:jc w:val="center"/>
              <w:rPr>
                <w:color w:val="000000" w:themeColor="text1"/>
                <w:sz w:val="20"/>
                <w:szCs w:val="20"/>
              </w:rPr>
            </w:pPr>
            <w:r w:rsidRPr="00A33CB7">
              <w:rPr>
                <w:color w:val="000000" w:themeColor="text1"/>
                <w:sz w:val="20"/>
                <w:szCs w:val="20"/>
                <w:lang w:val="it-IT"/>
              </w:rPr>
              <w:t>C=0</w:t>
            </w:r>
          </w:p>
        </w:tc>
        <w:tc>
          <w:tcPr>
            <w:tcW w:w="1066" w:type="dxa"/>
          </w:tcPr>
          <w:p w14:paraId="4C509D27" w14:textId="355809A8"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1</w:t>
            </w:r>
          </w:p>
        </w:tc>
        <w:tc>
          <w:tcPr>
            <w:tcW w:w="1125" w:type="dxa"/>
          </w:tcPr>
          <w:p w14:paraId="39CAE310" w14:textId="10724E59"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DBB304E" w14:textId="77777777" w:rsidTr="3895FE00">
        <w:trPr>
          <w:trHeight w:val="335"/>
        </w:trPr>
        <w:tc>
          <w:tcPr>
            <w:tcW w:w="9559" w:type="dxa"/>
            <w:gridSpan w:val="5"/>
            <w:shd w:val="clear" w:color="auto" w:fill="DEEAF6" w:themeFill="accent5" w:themeFillTint="33"/>
          </w:tcPr>
          <w:p w14:paraId="769E3098" w14:textId="77777777" w:rsidR="00935E50" w:rsidRPr="00A33CB7" w:rsidRDefault="6E219BA8" w:rsidP="00B51DA0">
            <w:pPr>
              <w:pStyle w:val="TableParagraph"/>
              <w:spacing w:before="48"/>
              <w:ind w:left="104"/>
              <w:jc w:val="center"/>
              <w:rPr>
                <w:b/>
                <w:bCs/>
                <w:i/>
                <w:iCs/>
                <w:sz w:val="20"/>
                <w:szCs w:val="20"/>
                <w:lang w:val="it-IT"/>
              </w:rPr>
            </w:pPr>
            <w:r w:rsidRPr="00A33CB7">
              <w:rPr>
                <w:b/>
                <w:bCs/>
                <w:i/>
                <w:iCs/>
                <w:spacing w:val="-2"/>
                <w:sz w:val="20"/>
                <w:szCs w:val="20"/>
                <w:lang w:val="it-IT"/>
              </w:rPr>
              <w:t>CRITERI</w:t>
            </w:r>
            <w:r w:rsidRPr="00A33CB7">
              <w:rPr>
                <w:b/>
                <w:bCs/>
                <w:i/>
                <w:iCs/>
                <w:spacing w:val="2"/>
                <w:sz w:val="20"/>
                <w:szCs w:val="20"/>
                <w:lang w:val="it-IT"/>
              </w:rPr>
              <w:t xml:space="preserve"> </w:t>
            </w:r>
            <w:r w:rsidRPr="00A33CB7">
              <w:rPr>
                <w:b/>
                <w:bCs/>
                <w:i/>
                <w:iCs/>
                <w:spacing w:val="-2"/>
                <w:sz w:val="20"/>
                <w:szCs w:val="20"/>
                <w:lang w:val="it-IT"/>
              </w:rPr>
              <w:t>QUALITATIVI</w:t>
            </w:r>
            <w:r w:rsidRPr="00A33CB7">
              <w:rPr>
                <w:b/>
                <w:bCs/>
                <w:i/>
                <w:iCs/>
                <w:spacing w:val="2"/>
                <w:sz w:val="20"/>
                <w:szCs w:val="20"/>
                <w:lang w:val="it-IT"/>
              </w:rPr>
              <w:t xml:space="preserve"> </w:t>
            </w:r>
            <w:r w:rsidRPr="00A33CB7">
              <w:rPr>
                <w:b/>
                <w:bCs/>
                <w:i/>
                <w:iCs/>
                <w:spacing w:val="-2"/>
                <w:sz w:val="20"/>
                <w:szCs w:val="20"/>
                <w:lang w:val="it-IT"/>
              </w:rPr>
              <w:t>DELLA</w:t>
            </w:r>
            <w:r w:rsidRPr="00A33CB7">
              <w:rPr>
                <w:b/>
                <w:bCs/>
                <w:i/>
                <w:iCs/>
                <w:spacing w:val="1"/>
                <w:sz w:val="20"/>
                <w:szCs w:val="20"/>
                <w:lang w:val="it-IT"/>
              </w:rPr>
              <w:t xml:space="preserve"> </w:t>
            </w:r>
            <w:r w:rsidRPr="00A33CB7">
              <w:rPr>
                <w:b/>
                <w:bCs/>
                <w:i/>
                <w:iCs/>
                <w:spacing w:val="-2"/>
                <w:sz w:val="20"/>
                <w:szCs w:val="20"/>
                <w:lang w:val="it-IT"/>
              </w:rPr>
              <w:t>PROPOSTA</w:t>
            </w:r>
            <w:r w:rsidRPr="00A33CB7">
              <w:rPr>
                <w:b/>
                <w:bCs/>
                <w:i/>
                <w:iCs/>
                <w:spacing w:val="1"/>
                <w:sz w:val="20"/>
                <w:szCs w:val="20"/>
                <w:lang w:val="it-IT"/>
              </w:rPr>
              <w:t xml:space="preserve"> </w:t>
            </w:r>
            <w:r w:rsidRPr="00A33CB7">
              <w:rPr>
                <w:b/>
                <w:bCs/>
                <w:i/>
                <w:iCs/>
                <w:spacing w:val="-2"/>
                <w:sz w:val="20"/>
                <w:szCs w:val="20"/>
                <w:lang w:val="it-IT"/>
              </w:rPr>
              <w:t>PROGETTUALE</w:t>
            </w:r>
          </w:p>
        </w:tc>
      </w:tr>
      <w:tr w:rsidR="00935E50" w:rsidRPr="00A33CB7" w14:paraId="332E172D" w14:textId="77777777" w:rsidTr="3895FE00">
        <w:trPr>
          <w:trHeight w:val="561"/>
        </w:trPr>
        <w:tc>
          <w:tcPr>
            <w:tcW w:w="638" w:type="dxa"/>
            <w:vAlign w:val="center"/>
          </w:tcPr>
          <w:p w14:paraId="1E1808EC" w14:textId="07B88589" w:rsidR="3895FE00" w:rsidRPr="00A33CB7" w:rsidRDefault="3895FE00" w:rsidP="3895FE00">
            <w:pPr>
              <w:pStyle w:val="TableParagraph"/>
              <w:spacing w:line="253" w:lineRule="exact"/>
              <w:ind w:right="184"/>
              <w:jc w:val="right"/>
              <w:rPr>
                <w:color w:val="000000" w:themeColor="text1"/>
                <w:sz w:val="20"/>
                <w:szCs w:val="20"/>
              </w:rPr>
            </w:pPr>
            <w:r w:rsidRPr="00A33CB7">
              <w:rPr>
                <w:color w:val="000000" w:themeColor="text1"/>
                <w:sz w:val="20"/>
                <w:szCs w:val="20"/>
                <w:lang w:val="it-IT"/>
              </w:rPr>
              <w:t>Q1</w:t>
            </w:r>
          </w:p>
        </w:tc>
        <w:tc>
          <w:tcPr>
            <w:tcW w:w="4248" w:type="dxa"/>
          </w:tcPr>
          <w:p w14:paraId="03CA772B" w14:textId="77777777" w:rsidR="3895FE00" w:rsidRDefault="3895FE00" w:rsidP="00285E8B">
            <w:pPr>
              <w:pStyle w:val="TableParagraph"/>
              <w:spacing w:line="213" w:lineRule="auto"/>
              <w:ind w:left="61" w:right="60"/>
              <w:jc w:val="both"/>
              <w:rPr>
                <w:color w:val="000000" w:themeColor="text1"/>
                <w:sz w:val="20"/>
                <w:szCs w:val="20"/>
                <w:lang w:val="it-IT"/>
              </w:rPr>
            </w:pPr>
            <w:r w:rsidRPr="00A33CB7">
              <w:rPr>
                <w:color w:val="000000" w:themeColor="text1"/>
                <w:sz w:val="20"/>
                <w:szCs w:val="20"/>
                <w:lang w:val="it-IT"/>
              </w:rPr>
              <w:t xml:space="preserve">Coerenza con gli obiettivi del Programma ed in particolare con i </w:t>
            </w:r>
            <w:proofErr w:type="spellStart"/>
            <w:r w:rsidRPr="00A33CB7">
              <w:rPr>
                <w:color w:val="000000" w:themeColor="text1"/>
                <w:sz w:val="20"/>
                <w:szCs w:val="20"/>
                <w:lang w:val="it-IT"/>
              </w:rPr>
              <w:t>macrobiettivi</w:t>
            </w:r>
            <w:proofErr w:type="spellEnd"/>
            <w:r w:rsidRPr="00A33CB7">
              <w:rPr>
                <w:color w:val="000000" w:themeColor="text1"/>
                <w:sz w:val="20"/>
                <w:szCs w:val="20"/>
                <w:lang w:val="it-IT"/>
              </w:rPr>
              <w:t xml:space="preserve"> del PSNA</w:t>
            </w:r>
            <w:r w:rsidR="00285E8B">
              <w:rPr>
                <w:color w:val="000000" w:themeColor="text1"/>
                <w:sz w:val="20"/>
                <w:szCs w:val="20"/>
                <w:lang w:val="it-IT"/>
              </w:rPr>
              <w:t xml:space="preserve"> </w:t>
            </w:r>
            <w:r w:rsidRPr="00A33CB7">
              <w:rPr>
                <w:color w:val="000000" w:themeColor="text1"/>
                <w:sz w:val="20"/>
                <w:szCs w:val="20"/>
                <w:lang w:val="it-IT"/>
              </w:rPr>
              <w:t>previsti nell’OS 2.1, Azione 5, del PN FEAMPA 21-27 (Q1)</w:t>
            </w:r>
          </w:p>
          <w:p w14:paraId="12073279" w14:textId="2813031B" w:rsidR="004216E7" w:rsidRPr="00B51DA0" w:rsidRDefault="004216E7" w:rsidP="00285E8B">
            <w:pPr>
              <w:pStyle w:val="TableParagraph"/>
              <w:spacing w:line="213" w:lineRule="auto"/>
              <w:ind w:left="61" w:right="60"/>
              <w:jc w:val="both"/>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2 -A2.2 – Descrizione dell’investimento</w:t>
            </w:r>
          </w:p>
        </w:tc>
        <w:tc>
          <w:tcPr>
            <w:tcW w:w="2482" w:type="dxa"/>
            <w:vAlign w:val="center"/>
          </w:tcPr>
          <w:p w14:paraId="2DC1D11E" w14:textId="0B9CDFFE" w:rsidR="004216E7" w:rsidRDefault="3895FE00" w:rsidP="004216E7">
            <w:pPr>
              <w:pStyle w:val="TableParagraph"/>
              <w:spacing w:line="213" w:lineRule="auto"/>
              <w:ind w:firstLine="76"/>
              <w:jc w:val="center"/>
              <w:rPr>
                <w:color w:val="000000" w:themeColor="text1"/>
                <w:sz w:val="20"/>
                <w:szCs w:val="20"/>
                <w:lang w:val="it-IT"/>
              </w:rPr>
            </w:pPr>
            <w:r w:rsidRPr="00A33CB7">
              <w:rPr>
                <w:color w:val="000000" w:themeColor="text1"/>
                <w:sz w:val="20"/>
                <w:szCs w:val="20"/>
                <w:lang w:val="it-IT"/>
              </w:rPr>
              <w:t>Q1=alta</w:t>
            </w:r>
          </w:p>
          <w:p w14:paraId="765F3C92" w14:textId="1C49B884" w:rsidR="004216E7" w:rsidRDefault="3895FE00" w:rsidP="004216E7">
            <w:pPr>
              <w:pStyle w:val="TableParagraph"/>
              <w:spacing w:line="213" w:lineRule="auto"/>
              <w:ind w:firstLine="76"/>
              <w:jc w:val="center"/>
              <w:rPr>
                <w:color w:val="000000" w:themeColor="text1"/>
                <w:sz w:val="20"/>
                <w:szCs w:val="20"/>
                <w:lang w:val="it-IT"/>
              </w:rPr>
            </w:pPr>
            <w:r w:rsidRPr="00A33CB7">
              <w:rPr>
                <w:color w:val="000000" w:themeColor="text1"/>
                <w:sz w:val="20"/>
                <w:szCs w:val="20"/>
                <w:lang w:val="it-IT"/>
              </w:rPr>
              <w:t>C=1</w:t>
            </w:r>
          </w:p>
          <w:p w14:paraId="284574C1" w14:textId="44D0F87B" w:rsidR="004216E7" w:rsidRDefault="3895FE00" w:rsidP="004216E7">
            <w:pPr>
              <w:pStyle w:val="TableParagraph"/>
              <w:spacing w:line="213" w:lineRule="auto"/>
              <w:ind w:firstLine="76"/>
              <w:jc w:val="center"/>
              <w:rPr>
                <w:color w:val="000000" w:themeColor="text1"/>
                <w:sz w:val="20"/>
                <w:szCs w:val="20"/>
                <w:lang w:val="it-IT"/>
              </w:rPr>
            </w:pPr>
            <w:r w:rsidRPr="00A33CB7">
              <w:rPr>
                <w:color w:val="000000" w:themeColor="text1"/>
                <w:sz w:val="20"/>
                <w:szCs w:val="20"/>
                <w:lang w:val="it-IT"/>
              </w:rPr>
              <w:t>Q1=</w:t>
            </w:r>
            <w:r w:rsidR="00B806F7">
              <w:rPr>
                <w:color w:val="000000" w:themeColor="text1"/>
                <w:sz w:val="20"/>
                <w:szCs w:val="20"/>
                <w:lang w:val="it-IT"/>
              </w:rPr>
              <w:t>media</w:t>
            </w:r>
          </w:p>
          <w:p w14:paraId="21901219" w14:textId="77777777" w:rsidR="3895FE00" w:rsidRDefault="3895FE00" w:rsidP="004216E7">
            <w:pPr>
              <w:pStyle w:val="TableParagraph"/>
              <w:spacing w:line="213" w:lineRule="auto"/>
              <w:ind w:firstLine="76"/>
              <w:jc w:val="center"/>
              <w:rPr>
                <w:color w:val="000000" w:themeColor="text1"/>
                <w:sz w:val="20"/>
                <w:szCs w:val="20"/>
                <w:lang w:val="it-IT"/>
              </w:rPr>
            </w:pPr>
            <w:r w:rsidRPr="00A33CB7">
              <w:rPr>
                <w:color w:val="000000" w:themeColor="text1"/>
                <w:sz w:val="20"/>
                <w:szCs w:val="20"/>
                <w:lang w:val="it-IT"/>
              </w:rPr>
              <w:t>C=</w:t>
            </w:r>
            <w:r w:rsidR="00B806F7">
              <w:rPr>
                <w:color w:val="000000" w:themeColor="text1"/>
                <w:sz w:val="20"/>
                <w:szCs w:val="20"/>
                <w:lang w:val="it-IT"/>
              </w:rPr>
              <w:t>0,9</w:t>
            </w:r>
          </w:p>
          <w:p w14:paraId="34505B6F" w14:textId="77777777" w:rsidR="00B806F7" w:rsidRDefault="00B806F7" w:rsidP="004216E7">
            <w:pPr>
              <w:pStyle w:val="TableParagraph"/>
              <w:spacing w:line="213" w:lineRule="auto"/>
              <w:ind w:firstLine="76"/>
              <w:jc w:val="center"/>
              <w:rPr>
                <w:color w:val="000000" w:themeColor="text1"/>
                <w:sz w:val="20"/>
                <w:szCs w:val="20"/>
                <w:lang w:val="it-IT"/>
              </w:rPr>
            </w:pPr>
            <w:r>
              <w:rPr>
                <w:color w:val="000000" w:themeColor="text1"/>
                <w:sz w:val="20"/>
                <w:szCs w:val="20"/>
                <w:lang w:val="it-IT"/>
              </w:rPr>
              <w:t>Q1=bassa</w:t>
            </w:r>
          </w:p>
          <w:p w14:paraId="2298932D" w14:textId="6AC1BEBA" w:rsidR="00B806F7" w:rsidRPr="00A33CB7" w:rsidRDefault="00B806F7" w:rsidP="004216E7">
            <w:pPr>
              <w:pStyle w:val="TableParagraph"/>
              <w:spacing w:line="213" w:lineRule="auto"/>
              <w:ind w:firstLine="76"/>
              <w:jc w:val="center"/>
              <w:rPr>
                <w:color w:val="000000" w:themeColor="text1"/>
                <w:sz w:val="20"/>
                <w:szCs w:val="20"/>
              </w:rPr>
            </w:pPr>
            <w:r>
              <w:rPr>
                <w:color w:val="000000" w:themeColor="text1"/>
                <w:sz w:val="20"/>
                <w:szCs w:val="20"/>
                <w:lang w:val="it-IT"/>
              </w:rPr>
              <w:t>C=0,8</w:t>
            </w:r>
          </w:p>
        </w:tc>
        <w:tc>
          <w:tcPr>
            <w:tcW w:w="1066" w:type="dxa"/>
          </w:tcPr>
          <w:p w14:paraId="336B6B69" w14:textId="77777777" w:rsidR="3895FE00" w:rsidRDefault="3895FE00" w:rsidP="00B51DA0">
            <w:pPr>
              <w:jc w:val="center"/>
              <w:rPr>
                <w:rFonts w:ascii="Times New Roman" w:eastAsia="Times New Roman" w:hAnsi="Times New Roman" w:cs="Times New Roman"/>
                <w:color w:val="000000" w:themeColor="text1"/>
                <w:sz w:val="20"/>
                <w:szCs w:val="20"/>
              </w:rPr>
            </w:pPr>
          </w:p>
          <w:p w14:paraId="795949AF" w14:textId="05BB0271" w:rsidR="00B51DA0" w:rsidRPr="00B51DA0" w:rsidRDefault="00B51DA0" w:rsidP="00B51DA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125" w:type="dxa"/>
          </w:tcPr>
          <w:p w14:paraId="00D9085D" w14:textId="7C417B57"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0358D8CC" w14:textId="77777777" w:rsidTr="3895FE00">
        <w:trPr>
          <w:trHeight w:val="796"/>
        </w:trPr>
        <w:tc>
          <w:tcPr>
            <w:tcW w:w="638" w:type="dxa"/>
            <w:vAlign w:val="center"/>
          </w:tcPr>
          <w:p w14:paraId="00910312" w14:textId="1E2F9581" w:rsidR="3895FE00" w:rsidRPr="00A33CB7" w:rsidRDefault="3895FE00" w:rsidP="3895FE00">
            <w:pPr>
              <w:pStyle w:val="TableParagraph"/>
              <w:spacing w:line="251" w:lineRule="exact"/>
              <w:ind w:right="184"/>
              <w:jc w:val="right"/>
              <w:rPr>
                <w:color w:val="000000" w:themeColor="text1"/>
                <w:sz w:val="20"/>
                <w:szCs w:val="20"/>
              </w:rPr>
            </w:pPr>
            <w:r w:rsidRPr="00A33CB7">
              <w:rPr>
                <w:color w:val="000000" w:themeColor="text1"/>
                <w:sz w:val="20"/>
                <w:szCs w:val="20"/>
                <w:lang w:val="it-IT"/>
              </w:rPr>
              <w:t>Q2</w:t>
            </w:r>
          </w:p>
        </w:tc>
        <w:tc>
          <w:tcPr>
            <w:tcW w:w="4248" w:type="dxa"/>
          </w:tcPr>
          <w:p w14:paraId="058F5992" w14:textId="77777777" w:rsidR="3895FE00" w:rsidRDefault="3895FE00" w:rsidP="00285E8B">
            <w:pPr>
              <w:pStyle w:val="TableParagraph"/>
              <w:spacing w:line="217" w:lineRule="exact"/>
              <w:ind w:left="61"/>
              <w:jc w:val="both"/>
              <w:rPr>
                <w:color w:val="000000" w:themeColor="text1"/>
                <w:sz w:val="20"/>
                <w:szCs w:val="20"/>
                <w:lang w:val="it-IT"/>
              </w:rPr>
            </w:pPr>
            <w:r w:rsidRPr="00A33CB7">
              <w:rPr>
                <w:color w:val="000000" w:themeColor="text1"/>
                <w:sz w:val="20"/>
                <w:szCs w:val="20"/>
                <w:lang w:val="it-IT"/>
              </w:rPr>
              <w:t>Livello di innovazione tecnologica mediante la</w:t>
            </w:r>
            <w:r w:rsidR="00285E8B">
              <w:rPr>
                <w:color w:val="000000" w:themeColor="text1"/>
                <w:sz w:val="20"/>
                <w:szCs w:val="20"/>
                <w:lang w:val="it-IT"/>
              </w:rPr>
              <w:t xml:space="preserve"> </w:t>
            </w:r>
            <w:r w:rsidRPr="00A33CB7">
              <w:rPr>
                <w:color w:val="000000" w:themeColor="text1"/>
                <w:sz w:val="20"/>
                <w:szCs w:val="20"/>
                <w:lang w:val="it-IT"/>
              </w:rPr>
              <w:t>valutazione del costo degli investimenti a carattere innovativo sul costo totale dell’investimento</w:t>
            </w:r>
          </w:p>
          <w:p w14:paraId="221304C8" w14:textId="4071BF46" w:rsidR="00201B95" w:rsidRPr="00F74CA0" w:rsidRDefault="00201B95" w:rsidP="00285E8B">
            <w:pPr>
              <w:pStyle w:val="TableParagraph"/>
              <w:spacing w:line="217" w:lineRule="exact"/>
              <w:ind w:left="61"/>
              <w:jc w:val="both"/>
              <w:rPr>
                <w:i/>
                <w:iCs/>
                <w:color w:val="000000" w:themeColor="text1"/>
                <w:sz w:val="20"/>
                <w:szCs w:val="20"/>
              </w:rPr>
            </w:pPr>
            <w:r w:rsidRPr="00F74CA0">
              <w:rPr>
                <w:i/>
                <w:iCs/>
                <w:color w:val="000000" w:themeColor="text1"/>
                <w:sz w:val="20"/>
                <w:szCs w:val="20"/>
              </w:rPr>
              <w:t>Rif All. 2 - TAB A2.4.5</w:t>
            </w:r>
          </w:p>
        </w:tc>
        <w:tc>
          <w:tcPr>
            <w:tcW w:w="2482" w:type="dxa"/>
            <w:vAlign w:val="center"/>
          </w:tcPr>
          <w:p w14:paraId="4FD6E835" w14:textId="096B5CB2" w:rsidR="3895FE00" w:rsidRPr="00B51DA0" w:rsidRDefault="3895FE00" w:rsidP="3895FE00">
            <w:pPr>
              <w:pStyle w:val="TableParagraph"/>
              <w:spacing w:line="217" w:lineRule="exact"/>
              <w:ind w:left="308"/>
              <w:rPr>
                <w:color w:val="000000" w:themeColor="text1"/>
                <w:sz w:val="20"/>
                <w:szCs w:val="20"/>
                <w:lang w:val="it-IT"/>
              </w:rPr>
            </w:pPr>
            <w:r w:rsidRPr="00A33CB7">
              <w:rPr>
                <w:color w:val="000000" w:themeColor="text1"/>
                <w:sz w:val="20"/>
                <w:szCs w:val="20"/>
                <w:lang w:val="it-IT"/>
              </w:rPr>
              <w:t>C=Costo investimento</w:t>
            </w:r>
          </w:p>
          <w:p w14:paraId="21A98745" w14:textId="13D86614" w:rsidR="3895FE00" w:rsidRPr="00B51DA0" w:rsidRDefault="3895FE00" w:rsidP="3895FE00">
            <w:pPr>
              <w:pStyle w:val="TableParagraph"/>
              <w:spacing w:before="8" w:line="213" w:lineRule="auto"/>
              <w:ind w:left="343" w:right="310" w:firstLine="105"/>
              <w:rPr>
                <w:color w:val="000000" w:themeColor="text1"/>
                <w:sz w:val="20"/>
                <w:szCs w:val="20"/>
                <w:lang w:val="it-IT"/>
              </w:rPr>
            </w:pPr>
            <w:r w:rsidRPr="00A33CB7">
              <w:rPr>
                <w:color w:val="000000" w:themeColor="text1"/>
                <w:sz w:val="20"/>
                <w:szCs w:val="20"/>
                <w:lang w:val="it-IT"/>
              </w:rPr>
              <w:t>innovazione/Costo totale dell'intervento</w:t>
            </w:r>
          </w:p>
        </w:tc>
        <w:tc>
          <w:tcPr>
            <w:tcW w:w="1066" w:type="dxa"/>
          </w:tcPr>
          <w:p w14:paraId="29A452E7" w14:textId="6B02C469" w:rsidR="3895FE00" w:rsidRPr="00B51DA0" w:rsidRDefault="00B51DA0" w:rsidP="00B51D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10</w:t>
            </w:r>
          </w:p>
        </w:tc>
        <w:tc>
          <w:tcPr>
            <w:tcW w:w="1125" w:type="dxa"/>
          </w:tcPr>
          <w:p w14:paraId="2B781878" w14:textId="69D679E2"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B51DA0" w14:paraId="631E0585" w14:textId="77777777" w:rsidTr="3895FE00">
        <w:trPr>
          <w:trHeight w:val="561"/>
        </w:trPr>
        <w:tc>
          <w:tcPr>
            <w:tcW w:w="638" w:type="dxa"/>
            <w:vAlign w:val="center"/>
          </w:tcPr>
          <w:p w14:paraId="4F26BB5F" w14:textId="757E84DB" w:rsidR="3895FE00" w:rsidRPr="00A33CB7" w:rsidRDefault="3895FE00" w:rsidP="3895FE00">
            <w:pPr>
              <w:pStyle w:val="TableParagraph"/>
              <w:spacing w:line="251" w:lineRule="exact"/>
              <w:ind w:right="184"/>
              <w:jc w:val="right"/>
              <w:rPr>
                <w:color w:val="000000" w:themeColor="text1"/>
                <w:sz w:val="20"/>
                <w:szCs w:val="20"/>
              </w:rPr>
            </w:pPr>
            <w:r w:rsidRPr="00A33CB7">
              <w:rPr>
                <w:color w:val="000000" w:themeColor="text1"/>
                <w:sz w:val="20"/>
                <w:szCs w:val="20"/>
                <w:lang w:val="it-IT"/>
              </w:rPr>
              <w:t>Q3</w:t>
            </w:r>
          </w:p>
        </w:tc>
        <w:tc>
          <w:tcPr>
            <w:tcW w:w="4248" w:type="dxa"/>
          </w:tcPr>
          <w:p w14:paraId="73FF79F0" w14:textId="77777777" w:rsidR="3895FE00" w:rsidRDefault="3895FE00" w:rsidP="00285E8B">
            <w:pPr>
              <w:pStyle w:val="TableParagraph"/>
              <w:spacing w:line="217" w:lineRule="exact"/>
              <w:ind w:left="61"/>
              <w:jc w:val="both"/>
              <w:rPr>
                <w:color w:val="000000" w:themeColor="text1"/>
                <w:sz w:val="20"/>
                <w:szCs w:val="20"/>
                <w:lang w:val="it-IT"/>
              </w:rPr>
            </w:pPr>
            <w:r w:rsidRPr="00A33CB7">
              <w:rPr>
                <w:color w:val="000000" w:themeColor="text1"/>
                <w:sz w:val="20"/>
                <w:szCs w:val="20"/>
                <w:lang w:val="it-IT"/>
              </w:rPr>
              <w:t>Numero di nuovi posti di lavoro assegnati a</w:t>
            </w:r>
            <w:r w:rsidR="00285E8B">
              <w:rPr>
                <w:color w:val="000000" w:themeColor="text1"/>
                <w:sz w:val="20"/>
                <w:szCs w:val="20"/>
                <w:lang w:val="it-IT"/>
              </w:rPr>
              <w:t xml:space="preserve"> </w:t>
            </w:r>
            <w:r w:rsidRPr="00A33CB7">
              <w:rPr>
                <w:color w:val="000000" w:themeColor="text1"/>
                <w:sz w:val="20"/>
                <w:szCs w:val="20"/>
                <w:lang w:val="it-IT"/>
              </w:rPr>
              <w:t>donne (PD)/numero di nuovi posti di lavoro (PT)</w:t>
            </w:r>
          </w:p>
          <w:p w14:paraId="74B23957" w14:textId="4EA625AD" w:rsidR="00A10EE4" w:rsidRPr="00B51DA0" w:rsidRDefault="00E909F9" w:rsidP="00285E8B">
            <w:pPr>
              <w:pStyle w:val="TableParagraph"/>
              <w:spacing w:line="217" w:lineRule="exact"/>
              <w:ind w:left="61"/>
              <w:jc w:val="both"/>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TAB A2.3.9</w:t>
            </w:r>
            <w:r w:rsidR="00054240" w:rsidRPr="00B51DA0">
              <w:rPr>
                <w:i/>
                <w:iCs/>
                <w:color w:val="000000" w:themeColor="text1"/>
                <w:sz w:val="20"/>
                <w:szCs w:val="20"/>
                <w:lang w:val="it-IT"/>
              </w:rPr>
              <w:t xml:space="preserve"> </w:t>
            </w:r>
            <w:r w:rsidR="002F19B5" w:rsidRPr="00B51DA0">
              <w:rPr>
                <w:i/>
                <w:iCs/>
                <w:color w:val="000000" w:themeColor="text1"/>
                <w:sz w:val="20"/>
                <w:szCs w:val="20"/>
                <w:lang w:val="it-IT"/>
              </w:rPr>
              <w:t>– Dato previsionale</w:t>
            </w:r>
          </w:p>
        </w:tc>
        <w:tc>
          <w:tcPr>
            <w:tcW w:w="2482" w:type="dxa"/>
            <w:vAlign w:val="center"/>
          </w:tcPr>
          <w:p w14:paraId="41D4C509" w14:textId="77777777" w:rsidR="00054240" w:rsidRPr="00B51DA0" w:rsidRDefault="3895FE00" w:rsidP="3895FE00">
            <w:pPr>
              <w:pStyle w:val="TableParagraph"/>
              <w:spacing w:line="217" w:lineRule="exact"/>
              <w:ind w:right="62"/>
              <w:jc w:val="center"/>
              <w:rPr>
                <w:color w:val="000000" w:themeColor="text1"/>
                <w:sz w:val="20"/>
                <w:szCs w:val="20"/>
              </w:rPr>
            </w:pPr>
            <w:r w:rsidRPr="00B51DA0">
              <w:rPr>
                <w:color w:val="000000" w:themeColor="text1"/>
                <w:sz w:val="20"/>
                <w:szCs w:val="20"/>
              </w:rPr>
              <w:t>0%</w:t>
            </w:r>
            <w:r w:rsidRPr="00B51DA0">
              <w:rPr>
                <w:color w:val="000000" w:themeColor="text1"/>
                <w:sz w:val="20"/>
                <w:szCs w:val="20"/>
                <w:u w:val="single"/>
              </w:rPr>
              <w:t>&lt;</w:t>
            </w:r>
            <w:r w:rsidRPr="00B51DA0">
              <w:rPr>
                <w:color w:val="000000" w:themeColor="text1"/>
                <w:sz w:val="20"/>
                <w:szCs w:val="20"/>
              </w:rPr>
              <w:t>PD</w:t>
            </w:r>
            <w:r w:rsidRPr="00B51DA0">
              <w:rPr>
                <w:color w:val="000000" w:themeColor="text1"/>
                <w:sz w:val="20"/>
                <w:szCs w:val="20"/>
                <w:u w:val="single"/>
              </w:rPr>
              <w:t>&lt;</w:t>
            </w:r>
            <w:r w:rsidRPr="00B51DA0">
              <w:rPr>
                <w:color w:val="000000" w:themeColor="text1"/>
                <w:sz w:val="20"/>
                <w:szCs w:val="20"/>
              </w:rPr>
              <w:t xml:space="preserve">50% </w:t>
            </w:r>
          </w:p>
          <w:p w14:paraId="1F4BC8FD" w14:textId="57004E9D" w:rsidR="3895FE00" w:rsidRPr="00A33CB7" w:rsidRDefault="3895FE00" w:rsidP="3895FE00">
            <w:pPr>
              <w:pStyle w:val="TableParagraph"/>
              <w:spacing w:line="217" w:lineRule="exact"/>
              <w:ind w:right="62"/>
              <w:jc w:val="center"/>
              <w:rPr>
                <w:color w:val="000000" w:themeColor="text1"/>
                <w:sz w:val="20"/>
                <w:szCs w:val="20"/>
              </w:rPr>
            </w:pPr>
            <w:r w:rsidRPr="00B51DA0">
              <w:rPr>
                <w:color w:val="000000" w:themeColor="text1"/>
                <w:sz w:val="20"/>
                <w:szCs w:val="20"/>
              </w:rPr>
              <w:t>C=PD/0,5*PT</w:t>
            </w:r>
          </w:p>
          <w:p w14:paraId="45EAAE2E" w14:textId="77777777" w:rsidR="00E648F7" w:rsidRPr="00B51DA0" w:rsidRDefault="3895FE00" w:rsidP="3895FE00">
            <w:pPr>
              <w:pStyle w:val="TableParagraph"/>
              <w:spacing w:line="254" w:lineRule="exact"/>
              <w:ind w:right="43"/>
              <w:jc w:val="center"/>
              <w:rPr>
                <w:color w:val="000000" w:themeColor="text1"/>
                <w:sz w:val="20"/>
                <w:szCs w:val="20"/>
              </w:rPr>
            </w:pPr>
            <w:proofErr w:type="gramStart"/>
            <w:r w:rsidRPr="00B51DA0">
              <w:rPr>
                <w:color w:val="000000" w:themeColor="text1"/>
                <w:sz w:val="20"/>
                <w:szCs w:val="20"/>
              </w:rPr>
              <w:t>PD</w:t>
            </w:r>
            <w:proofErr w:type="gramEnd"/>
            <w:r w:rsidRPr="00B51DA0">
              <w:rPr>
                <w:color w:val="000000" w:themeColor="text1"/>
                <w:sz w:val="20"/>
                <w:szCs w:val="20"/>
              </w:rPr>
              <w:t xml:space="preserve">&gt;50% </w:t>
            </w:r>
          </w:p>
          <w:p w14:paraId="572CE4D5" w14:textId="795B7D81" w:rsidR="3895FE00" w:rsidRPr="00A33CB7" w:rsidRDefault="3895FE00" w:rsidP="3895FE00">
            <w:pPr>
              <w:pStyle w:val="TableParagraph"/>
              <w:spacing w:line="254" w:lineRule="exact"/>
              <w:ind w:right="43"/>
              <w:jc w:val="center"/>
              <w:rPr>
                <w:color w:val="000000" w:themeColor="text1"/>
                <w:sz w:val="20"/>
                <w:szCs w:val="20"/>
              </w:rPr>
            </w:pPr>
            <w:r w:rsidRPr="00B51DA0">
              <w:rPr>
                <w:color w:val="000000" w:themeColor="text1"/>
                <w:sz w:val="20"/>
                <w:szCs w:val="20"/>
              </w:rPr>
              <w:t>C=1</w:t>
            </w:r>
          </w:p>
        </w:tc>
        <w:tc>
          <w:tcPr>
            <w:tcW w:w="1066" w:type="dxa"/>
          </w:tcPr>
          <w:p w14:paraId="00409F9C" w14:textId="6AD0889B"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21B4A9B1" w14:textId="16B5FF22"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B51DA0" w14:paraId="1E98DA0A" w14:textId="77777777" w:rsidTr="3895FE00">
        <w:trPr>
          <w:trHeight w:val="796"/>
        </w:trPr>
        <w:tc>
          <w:tcPr>
            <w:tcW w:w="638" w:type="dxa"/>
            <w:vAlign w:val="center"/>
          </w:tcPr>
          <w:p w14:paraId="55C60F4A" w14:textId="605E00AD" w:rsidR="3895FE00" w:rsidRPr="00A33CB7" w:rsidRDefault="3895FE00" w:rsidP="3895FE00">
            <w:pPr>
              <w:pStyle w:val="TableParagraph"/>
              <w:spacing w:line="251" w:lineRule="exact"/>
              <w:ind w:right="184"/>
              <w:jc w:val="right"/>
              <w:rPr>
                <w:color w:val="000000" w:themeColor="text1"/>
                <w:sz w:val="20"/>
                <w:szCs w:val="20"/>
              </w:rPr>
            </w:pPr>
            <w:r w:rsidRPr="00A33CB7">
              <w:rPr>
                <w:color w:val="000000" w:themeColor="text1"/>
                <w:sz w:val="20"/>
                <w:szCs w:val="20"/>
                <w:lang w:val="it-IT"/>
              </w:rPr>
              <w:t>Q4</w:t>
            </w:r>
          </w:p>
        </w:tc>
        <w:tc>
          <w:tcPr>
            <w:tcW w:w="4248" w:type="dxa"/>
          </w:tcPr>
          <w:p w14:paraId="3D3D2566" w14:textId="77777777" w:rsidR="3895FE00" w:rsidRDefault="3895FE00" w:rsidP="00285E8B">
            <w:pPr>
              <w:pStyle w:val="TableParagraph"/>
              <w:spacing w:line="188" w:lineRule="exact"/>
              <w:ind w:left="61"/>
              <w:rPr>
                <w:color w:val="000000" w:themeColor="text1"/>
                <w:sz w:val="20"/>
                <w:szCs w:val="20"/>
                <w:lang w:val="it-IT"/>
              </w:rPr>
            </w:pPr>
            <w:r w:rsidRPr="00A33CB7">
              <w:rPr>
                <w:color w:val="000000" w:themeColor="text1"/>
                <w:sz w:val="20"/>
                <w:szCs w:val="20"/>
                <w:lang w:val="it-IT"/>
              </w:rPr>
              <w:t>Numero di nuovi posti di lavoro assegnati a</w:t>
            </w:r>
            <w:r w:rsidR="00285E8B">
              <w:rPr>
                <w:color w:val="000000" w:themeColor="text1"/>
                <w:sz w:val="20"/>
                <w:szCs w:val="20"/>
                <w:lang w:val="it-IT"/>
              </w:rPr>
              <w:t xml:space="preserve"> </w:t>
            </w:r>
            <w:r w:rsidRPr="00A33CB7">
              <w:rPr>
                <w:color w:val="000000" w:themeColor="text1"/>
                <w:sz w:val="20"/>
                <w:szCs w:val="20"/>
                <w:lang w:val="it-IT"/>
              </w:rPr>
              <w:t>giovani (PG)/numero di nuovi posti di lavoro (PT)</w:t>
            </w:r>
          </w:p>
          <w:p w14:paraId="78A9D7B7" w14:textId="4FC73196" w:rsidR="00885543" w:rsidRPr="00B51DA0" w:rsidRDefault="002F19B5" w:rsidP="00285E8B">
            <w:pPr>
              <w:pStyle w:val="TableParagraph"/>
              <w:spacing w:line="188" w:lineRule="exact"/>
              <w:ind w:left="61"/>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TAB A2.3.9 – Dato previsionale</w:t>
            </w:r>
          </w:p>
        </w:tc>
        <w:tc>
          <w:tcPr>
            <w:tcW w:w="2482" w:type="dxa"/>
            <w:vAlign w:val="center"/>
          </w:tcPr>
          <w:p w14:paraId="5AD88445" w14:textId="77777777" w:rsidR="00E648F7" w:rsidRPr="00B51DA0" w:rsidRDefault="3895FE00" w:rsidP="3895FE00">
            <w:pPr>
              <w:pStyle w:val="TableParagraph"/>
              <w:spacing w:line="188" w:lineRule="exact"/>
              <w:ind w:right="85"/>
              <w:jc w:val="center"/>
              <w:rPr>
                <w:color w:val="000000" w:themeColor="text1"/>
                <w:sz w:val="20"/>
                <w:szCs w:val="20"/>
              </w:rPr>
            </w:pPr>
            <w:r w:rsidRPr="00B51DA0">
              <w:rPr>
                <w:color w:val="000000" w:themeColor="text1"/>
                <w:sz w:val="20"/>
                <w:szCs w:val="20"/>
              </w:rPr>
              <w:t>0%</w:t>
            </w:r>
            <w:r w:rsidRPr="00B51DA0">
              <w:rPr>
                <w:color w:val="000000" w:themeColor="text1"/>
                <w:sz w:val="20"/>
                <w:szCs w:val="20"/>
                <w:u w:val="single"/>
              </w:rPr>
              <w:t>&lt;</w:t>
            </w:r>
            <w:r w:rsidRPr="00B51DA0">
              <w:rPr>
                <w:color w:val="000000" w:themeColor="text1"/>
                <w:sz w:val="20"/>
                <w:szCs w:val="20"/>
              </w:rPr>
              <w:t xml:space="preserve">PG&lt;50% </w:t>
            </w:r>
          </w:p>
          <w:p w14:paraId="10590BBF" w14:textId="5728FF57" w:rsidR="3895FE00" w:rsidRPr="00A33CB7" w:rsidRDefault="3895FE00" w:rsidP="3895FE00">
            <w:pPr>
              <w:pStyle w:val="TableParagraph"/>
              <w:spacing w:line="188" w:lineRule="exact"/>
              <w:ind w:right="85"/>
              <w:jc w:val="center"/>
              <w:rPr>
                <w:color w:val="000000" w:themeColor="text1"/>
                <w:sz w:val="20"/>
                <w:szCs w:val="20"/>
              </w:rPr>
            </w:pPr>
            <w:r w:rsidRPr="00B51DA0">
              <w:rPr>
                <w:color w:val="000000" w:themeColor="text1"/>
                <w:sz w:val="20"/>
                <w:szCs w:val="20"/>
              </w:rPr>
              <w:t>C=PG/PT</w:t>
            </w:r>
          </w:p>
          <w:p w14:paraId="052BEB6E" w14:textId="77777777" w:rsidR="00AA5EFF" w:rsidRPr="00B51DA0" w:rsidRDefault="3895FE00" w:rsidP="3895FE00">
            <w:pPr>
              <w:pStyle w:val="TableParagraph"/>
              <w:spacing w:line="245" w:lineRule="exact"/>
              <w:ind w:right="41"/>
              <w:jc w:val="center"/>
              <w:rPr>
                <w:color w:val="000000" w:themeColor="text1"/>
                <w:sz w:val="20"/>
                <w:szCs w:val="20"/>
              </w:rPr>
            </w:pPr>
            <w:r w:rsidRPr="00B51DA0">
              <w:rPr>
                <w:color w:val="000000" w:themeColor="text1"/>
                <w:sz w:val="20"/>
                <w:szCs w:val="20"/>
              </w:rPr>
              <w:t xml:space="preserve">PG&gt;50% </w:t>
            </w:r>
          </w:p>
          <w:p w14:paraId="0CFCF32A" w14:textId="216D9CFA" w:rsidR="3895FE00" w:rsidRPr="00A33CB7" w:rsidRDefault="3895FE00" w:rsidP="3895FE00">
            <w:pPr>
              <w:pStyle w:val="TableParagraph"/>
              <w:spacing w:line="245" w:lineRule="exact"/>
              <w:ind w:right="41"/>
              <w:jc w:val="center"/>
              <w:rPr>
                <w:color w:val="000000" w:themeColor="text1"/>
                <w:sz w:val="20"/>
                <w:szCs w:val="20"/>
              </w:rPr>
            </w:pPr>
            <w:r w:rsidRPr="00B51DA0">
              <w:rPr>
                <w:color w:val="000000" w:themeColor="text1"/>
                <w:sz w:val="20"/>
                <w:szCs w:val="20"/>
              </w:rPr>
              <w:t>C=1</w:t>
            </w:r>
          </w:p>
        </w:tc>
        <w:tc>
          <w:tcPr>
            <w:tcW w:w="1066" w:type="dxa"/>
          </w:tcPr>
          <w:p w14:paraId="6D2BA933" w14:textId="77EF42E9"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2C37A5F6" w14:textId="5EDA8989"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6834E6E" w14:textId="77777777" w:rsidTr="3895FE00">
        <w:trPr>
          <w:trHeight w:val="561"/>
        </w:trPr>
        <w:tc>
          <w:tcPr>
            <w:tcW w:w="638" w:type="dxa"/>
            <w:vAlign w:val="center"/>
          </w:tcPr>
          <w:p w14:paraId="5B49763E" w14:textId="6706B31A" w:rsidR="3895FE00" w:rsidRPr="00A33CB7" w:rsidRDefault="3895FE00" w:rsidP="3895FE00">
            <w:pPr>
              <w:pStyle w:val="TableParagraph"/>
              <w:spacing w:line="253" w:lineRule="exact"/>
              <w:ind w:right="184"/>
              <w:jc w:val="right"/>
              <w:rPr>
                <w:color w:val="000000" w:themeColor="text1"/>
                <w:sz w:val="20"/>
                <w:szCs w:val="20"/>
              </w:rPr>
            </w:pPr>
            <w:r w:rsidRPr="00A33CB7">
              <w:rPr>
                <w:color w:val="000000" w:themeColor="text1"/>
                <w:sz w:val="20"/>
                <w:szCs w:val="20"/>
                <w:lang w:val="it-IT"/>
              </w:rPr>
              <w:t>Q5</w:t>
            </w:r>
          </w:p>
        </w:tc>
        <w:tc>
          <w:tcPr>
            <w:tcW w:w="4248" w:type="dxa"/>
          </w:tcPr>
          <w:p w14:paraId="5D72DA61" w14:textId="77777777" w:rsidR="3895FE00" w:rsidRDefault="3895FE00" w:rsidP="00285E8B">
            <w:pPr>
              <w:pStyle w:val="TableParagraph"/>
              <w:spacing w:line="188" w:lineRule="exact"/>
              <w:ind w:left="61"/>
              <w:jc w:val="both"/>
              <w:rPr>
                <w:color w:val="000000" w:themeColor="text1"/>
                <w:sz w:val="20"/>
                <w:szCs w:val="20"/>
                <w:lang w:val="it-IT"/>
              </w:rPr>
            </w:pPr>
            <w:r w:rsidRPr="00A33CB7">
              <w:rPr>
                <w:color w:val="000000" w:themeColor="text1"/>
                <w:sz w:val="20"/>
                <w:szCs w:val="20"/>
                <w:lang w:val="it-IT"/>
              </w:rPr>
              <w:t>L’iniziativa prevede azioni specifiche ovvero soluzioni innovative per l’inclusione sociale</w:t>
            </w:r>
            <w:r w:rsidR="00285E8B">
              <w:rPr>
                <w:color w:val="000000" w:themeColor="text1"/>
                <w:sz w:val="20"/>
                <w:szCs w:val="20"/>
                <w:lang w:val="it-IT"/>
              </w:rPr>
              <w:t xml:space="preserve"> </w:t>
            </w:r>
            <w:r w:rsidRPr="00A33CB7">
              <w:rPr>
                <w:color w:val="000000" w:themeColor="text1"/>
                <w:sz w:val="20"/>
                <w:szCs w:val="20"/>
                <w:lang w:val="it-IT"/>
              </w:rPr>
              <w:t>(Q5)</w:t>
            </w:r>
          </w:p>
          <w:p w14:paraId="775D9EB4" w14:textId="033E9DA8" w:rsidR="00386888" w:rsidRPr="00784D23" w:rsidRDefault="00386888" w:rsidP="00285E8B">
            <w:pPr>
              <w:pStyle w:val="TableParagraph"/>
              <w:spacing w:line="188" w:lineRule="exact"/>
              <w:ind w:left="61"/>
              <w:jc w:val="both"/>
              <w:rPr>
                <w:i/>
                <w:iCs/>
                <w:color w:val="000000" w:themeColor="text1"/>
                <w:sz w:val="20"/>
                <w:szCs w:val="20"/>
                <w:lang w:val="it-IT"/>
              </w:rPr>
            </w:pPr>
            <w:r w:rsidRPr="00784D23">
              <w:rPr>
                <w:i/>
                <w:iCs/>
                <w:color w:val="000000" w:themeColor="text1"/>
                <w:sz w:val="20"/>
                <w:szCs w:val="20"/>
                <w:lang w:val="it-IT"/>
              </w:rPr>
              <w:t xml:space="preserve">Rif </w:t>
            </w:r>
            <w:proofErr w:type="spellStart"/>
            <w:r w:rsidRPr="00784D23">
              <w:rPr>
                <w:i/>
                <w:iCs/>
                <w:color w:val="000000" w:themeColor="text1"/>
                <w:sz w:val="20"/>
                <w:szCs w:val="20"/>
                <w:lang w:val="it-IT"/>
              </w:rPr>
              <w:t>All</w:t>
            </w:r>
            <w:proofErr w:type="spellEnd"/>
            <w:r w:rsidRPr="00784D23">
              <w:rPr>
                <w:i/>
                <w:iCs/>
                <w:color w:val="000000" w:themeColor="text1"/>
                <w:sz w:val="20"/>
                <w:szCs w:val="20"/>
                <w:lang w:val="it-IT"/>
              </w:rPr>
              <w:t>. 2 - A2.</w:t>
            </w:r>
            <w:r w:rsidR="004D54B3" w:rsidRPr="00784D23">
              <w:rPr>
                <w:i/>
                <w:iCs/>
                <w:color w:val="000000" w:themeColor="text1"/>
                <w:sz w:val="20"/>
                <w:szCs w:val="20"/>
                <w:lang w:val="it-IT"/>
              </w:rPr>
              <w:t>3</w:t>
            </w:r>
            <w:r w:rsidRPr="00784D23">
              <w:rPr>
                <w:i/>
                <w:iCs/>
                <w:color w:val="000000" w:themeColor="text1"/>
                <w:sz w:val="20"/>
                <w:szCs w:val="20"/>
                <w:lang w:val="it-IT"/>
              </w:rPr>
              <w:t>.8</w:t>
            </w:r>
          </w:p>
          <w:p w14:paraId="5754215E" w14:textId="5AF917E8" w:rsidR="00386888" w:rsidRPr="00A33CB7" w:rsidRDefault="00386888" w:rsidP="00285E8B">
            <w:pPr>
              <w:pStyle w:val="TableParagraph"/>
              <w:spacing w:line="188" w:lineRule="exact"/>
              <w:ind w:left="61"/>
              <w:jc w:val="both"/>
              <w:rPr>
                <w:color w:val="000000" w:themeColor="text1"/>
                <w:sz w:val="20"/>
                <w:szCs w:val="20"/>
              </w:rPr>
            </w:pPr>
          </w:p>
        </w:tc>
        <w:tc>
          <w:tcPr>
            <w:tcW w:w="2482" w:type="dxa"/>
            <w:vAlign w:val="center"/>
          </w:tcPr>
          <w:p w14:paraId="1ABA8FB7" w14:textId="45E610F2" w:rsidR="00AA5EFF" w:rsidRDefault="3895FE00" w:rsidP="00AA5EFF">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Q5=SI</w:t>
            </w:r>
          </w:p>
          <w:p w14:paraId="5904204D" w14:textId="2624E1C4" w:rsidR="00AA5EFF" w:rsidRDefault="3895FE00" w:rsidP="00AA5EFF">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C=1</w:t>
            </w:r>
          </w:p>
          <w:p w14:paraId="64C8F668" w14:textId="6FF5EB7A" w:rsidR="00AA5EFF" w:rsidRDefault="3895FE00" w:rsidP="00AA5EFF">
            <w:pPr>
              <w:pStyle w:val="TableParagraph"/>
              <w:spacing w:line="213" w:lineRule="auto"/>
              <w:ind w:right="-5"/>
              <w:jc w:val="center"/>
              <w:rPr>
                <w:color w:val="000000" w:themeColor="text1"/>
                <w:sz w:val="20"/>
                <w:szCs w:val="20"/>
                <w:lang w:val="it-IT"/>
              </w:rPr>
            </w:pPr>
            <w:r w:rsidRPr="00A33CB7">
              <w:rPr>
                <w:color w:val="000000" w:themeColor="text1"/>
                <w:sz w:val="20"/>
                <w:szCs w:val="20"/>
                <w:lang w:val="it-IT"/>
              </w:rPr>
              <w:t>Q5=NO</w:t>
            </w:r>
          </w:p>
          <w:p w14:paraId="309EF440" w14:textId="0E581922" w:rsidR="3895FE00" w:rsidRPr="00A33CB7" w:rsidRDefault="3895FE00" w:rsidP="00AA5EFF">
            <w:pPr>
              <w:pStyle w:val="TableParagraph"/>
              <w:spacing w:line="213" w:lineRule="auto"/>
              <w:ind w:right="-5"/>
              <w:jc w:val="center"/>
              <w:rPr>
                <w:color w:val="000000" w:themeColor="text1"/>
                <w:sz w:val="20"/>
                <w:szCs w:val="20"/>
              </w:rPr>
            </w:pPr>
            <w:r w:rsidRPr="00A33CB7">
              <w:rPr>
                <w:color w:val="000000" w:themeColor="text1"/>
                <w:sz w:val="20"/>
                <w:szCs w:val="20"/>
                <w:lang w:val="it-IT"/>
              </w:rPr>
              <w:t>C=0</w:t>
            </w:r>
          </w:p>
        </w:tc>
        <w:tc>
          <w:tcPr>
            <w:tcW w:w="1066" w:type="dxa"/>
          </w:tcPr>
          <w:p w14:paraId="7D7A9CE9" w14:textId="13F666DB" w:rsidR="3895FE00" w:rsidRPr="00A33CB7" w:rsidRDefault="00B51DA0" w:rsidP="00B51DA0">
            <w:pPr>
              <w:tabs>
                <w:tab w:val="left" w:pos="390"/>
                <w:tab w:val="center" w:pos="528"/>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b/>
              <w:t>0,5</w:t>
            </w:r>
          </w:p>
        </w:tc>
        <w:tc>
          <w:tcPr>
            <w:tcW w:w="1125" w:type="dxa"/>
          </w:tcPr>
          <w:p w14:paraId="7A70F261" w14:textId="7C133308"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41DED979" w14:textId="77777777" w:rsidTr="3895FE00">
        <w:trPr>
          <w:trHeight w:val="566"/>
        </w:trPr>
        <w:tc>
          <w:tcPr>
            <w:tcW w:w="638" w:type="dxa"/>
            <w:vAlign w:val="center"/>
          </w:tcPr>
          <w:p w14:paraId="70B2C6CE" w14:textId="3936DB89" w:rsidR="3895FE00" w:rsidRPr="00A33CB7" w:rsidRDefault="3895FE00" w:rsidP="3895FE00">
            <w:pPr>
              <w:pStyle w:val="TableParagraph"/>
              <w:spacing w:line="253" w:lineRule="exact"/>
              <w:ind w:right="184"/>
              <w:jc w:val="right"/>
              <w:rPr>
                <w:color w:val="000000" w:themeColor="text1"/>
                <w:sz w:val="20"/>
                <w:szCs w:val="20"/>
              </w:rPr>
            </w:pPr>
            <w:r w:rsidRPr="00A33CB7">
              <w:rPr>
                <w:color w:val="000000" w:themeColor="text1"/>
                <w:sz w:val="20"/>
                <w:szCs w:val="20"/>
                <w:lang w:val="it-IT"/>
              </w:rPr>
              <w:t>Q6</w:t>
            </w:r>
          </w:p>
        </w:tc>
        <w:tc>
          <w:tcPr>
            <w:tcW w:w="4248" w:type="dxa"/>
          </w:tcPr>
          <w:p w14:paraId="10EFC7FD" w14:textId="77777777" w:rsidR="3895FE00" w:rsidRDefault="3895FE00" w:rsidP="00285E8B">
            <w:pPr>
              <w:pStyle w:val="TableParagraph"/>
              <w:spacing w:line="188" w:lineRule="exact"/>
              <w:ind w:left="61"/>
              <w:jc w:val="both"/>
              <w:rPr>
                <w:color w:val="000000" w:themeColor="text1"/>
                <w:sz w:val="20"/>
                <w:szCs w:val="20"/>
                <w:lang w:val="it-IT"/>
              </w:rPr>
            </w:pPr>
            <w:r w:rsidRPr="00A33CB7">
              <w:rPr>
                <w:color w:val="000000" w:themeColor="text1"/>
                <w:sz w:val="20"/>
                <w:szCs w:val="20"/>
                <w:lang w:val="it-IT"/>
              </w:rPr>
              <w:t>L’iniziativa prevede azioni di informazione e comunicazione (Q6)</w:t>
            </w:r>
          </w:p>
          <w:p w14:paraId="24C0E659" w14:textId="780AC717" w:rsidR="004D263F" w:rsidRPr="00784D23" w:rsidRDefault="004D263F" w:rsidP="00285E8B">
            <w:pPr>
              <w:pStyle w:val="TableParagraph"/>
              <w:spacing w:line="188" w:lineRule="exact"/>
              <w:ind w:left="61"/>
              <w:jc w:val="both"/>
              <w:rPr>
                <w:i/>
                <w:iCs/>
                <w:color w:val="000000" w:themeColor="text1"/>
                <w:sz w:val="20"/>
                <w:szCs w:val="20"/>
                <w:lang w:val="it-IT"/>
              </w:rPr>
            </w:pPr>
            <w:r w:rsidRPr="00784D23">
              <w:rPr>
                <w:i/>
                <w:iCs/>
                <w:color w:val="000000" w:themeColor="text1"/>
                <w:sz w:val="20"/>
                <w:szCs w:val="20"/>
                <w:lang w:val="it-IT"/>
              </w:rPr>
              <w:t xml:space="preserve">Rif </w:t>
            </w:r>
            <w:proofErr w:type="spellStart"/>
            <w:r w:rsidRPr="00784D23">
              <w:rPr>
                <w:i/>
                <w:iCs/>
                <w:color w:val="000000" w:themeColor="text1"/>
                <w:sz w:val="20"/>
                <w:szCs w:val="20"/>
                <w:lang w:val="it-IT"/>
              </w:rPr>
              <w:t>All</w:t>
            </w:r>
            <w:proofErr w:type="spellEnd"/>
            <w:r w:rsidRPr="00784D23">
              <w:rPr>
                <w:i/>
                <w:iCs/>
                <w:color w:val="000000" w:themeColor="text1"/>
                <w:sz w:val="20"/>
                <w:szCs w:val="20"/>
                <w:lang w:val="it-IT"/>
              </w:rPr>
              <w:t>. 2 - A2.3.8</w:t>
            </w:r>
          </w:p>
        </w:tc>
        <w:tc>
          <w:tcPr>
            <w:tcW w:w="2482" w:type="dxa"/>
            <w:vAlign w:val="center"/>
          </w:tcPr>
          <w:p w14:paraId="3B84DF57" w14:textId="602A20BD" w:rsidR="3895FE00" w:rsidRPr="00A33CB7" w:rsidRDefault="3895FE00" w:rsidP="3895FE00">
            <w:pPr>
              <w:pStyle w:val="TableParagraph"/>
              <w:spacing w:line="213" w:lineRule="auto"/>
              <w:ind w:left="709" w:right="310" w:firstLine="55"/>
              <w:rPr>
                <w:color w:val="000000" w:themeColor="text1"/>
                <w:sz w:val="20"/>
                <w:szCs w:val="20"/>
              </w:rPr>
            </w:pPr>
            <w:r w:rsidRPr="00A33CB7">
              <w:rPr>
                <w:color w:val="000000" w:themeColor="text1"/>
                <w:sz w:val="20"/>
                <w:szCs w:val="20"/>
                <w:lang w:val="it-IT"/>
              </w:rPr>
              <w:t>Q6=SI C=1 Q6=NO C=0</w:t>
            </w:r>
          </w:p>
        </w:tc>
        <w:tc>
          <w:tcPr>
            <w:tcW w:w="1066" w:type="dxa"/>
          </w:tcPr>
          <w:p w14:paraId="5575540F" w14:textId="3AF19BCF"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1125" w:type="dxa"/>
          </w:tcPr>
          <w:p w14:paraId="108D9943" w14:textId="7A697A47"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0500D746" w14:textId="77777777" w:rsidTr="3895FE00">
        <w:trPr>
          <w:trHeight w:val="1022"/>
        </w:trPr>
        <w:tc>
          <w:tcPr>
            <w:tcW w:w="638" w:type="dxa"/>
            <w:vAlign w:val="center"/>
          </w:tcPr>
          <w:p w14:paraId="42F025EB" w14:textId="48AC81D2" w:rsidR="3895FE00" w:rsidRPr="00A33CB7" w:rsidRDefault="3895FE00" w:rsidP="3895FE00">
            <w:pPr>
              <w:pStyle w:val="TableParagraph"/>
              <w:spacing w:line="250" w:lineRule="exact"/>
              <w:ind w:right="184"/>
              <w:jc w:val="right"/>
              <w:rPr>
                <w:color w:val="000000" w:themeColor="text1"/>
                <w:sz w:val="20"/>
                <w:szCs w:val="20"/>
              </w:rPr>
            </w:pPr>
            <w:r w:rsidRPr="00A33CB7">
              <w:rPr>
                <w:color w:val="000000" w:themeColor="text1"/>
                <w:sz w:val="20"/>
                <w:szCs w:val="20"/>
                <w:lang w:val="it-IT"/>
              </w:rPr>
              <w:t>Q7</w:t>
            </w:r>
          </w:p>
        </w:tc>
        <w:tc>
          <w:tcPr>
            <w:tcW w:w="4248" w:type="dxa"/>
          </w:tcPr>
          <w:p w14:paraId="3419E6D7" w14:textId="77777777" w:rsidR="3895FE00" w:rsidRDefault="3895FE00" w:rsidP="00285E8B">
            <w:pPr>
              <w:pStyle w:val="TableParagraph"/>
              <w:spacing w:line="188" w:lineRule="exact"/>
              <w:ind w:left="61"/>
              <w:jc w:val="both"/>
              <w:rPr>
                <w:color w:val="000000" w:themeColor="text1"/>
                <w:sz w:val="20"/>
                <w:szCs w:val="20"/>
                <w:lang w:val="it-IT"/>
              </w:rPr>
            </w:pPr>
            <w:r w:rsidRPr="00A33CB7">
              <w:rPr>
                <w:color w:val="000000" w:themeColor="text1"/>
                <w:sz w:val="20"/>
                <w:szCs w:val="20"/>
                <w:lang w:val="it-IT"/>
              </w:rPr>
              <w:t>L’iniziativa ricade in uno dei Comuni individuati</w:t>
            </w:r>
            <w:r w:rsidR="00285E8B">
              <w:rPr>
                <w:color w:val="000000" w:themeColor="text1"/>
                <w:sz w:val="20"/>
                <w:szCs w:val="20"/>
                <w:lang w:val="it-IT"/>
              </w:rPr>
              <w:t xml:space="preserve"> </w:t>
            </w:r>
            <w:r w:rsidRPr="00A33CB7">
              <w:rPr>
                <w:color w:val="000000" w:themeColor="text1"/>
                <w:sz w:val="20"/>
                <w:szCs w:val="20"/>
                <w:lang w:val="it-IT"/>
              </w:rPr>
              <w:t>nella SNAI ovvero riguarda iniziative coerenti con la SNAI (Q7)</w:t>
            </w:r>
          </w:p>
          <w:p w14:paraId="718E6CC6" w14:textId="76195027" w:rsidR="00631B69" w:rsidRPr="00F938CD" w:rsidRDefault="00F938CD" w:rsidP="00285E8B">
            <w:pPr>
              <w:pStyle w:val="TableParagraph"/>
              <w:spacing w:line="188" w:lineRule="exact"/>
              <w:ind w:left="61"/>
              <w:jc w:val="both"/>
              <w:rPr>
                <w:i/>
                <w:iCs/>
                <w:color w:val="000000" w:themeColor="text1"/>
                <w:sz w:val="20"/>
                <w:szCs w:val="20"/>
                <w:lang w:val="it-IT"/>
              </w:rPr>
            </w:pPr>
            <w:r w:rsidRPr="00F938CD">
              <w:rPr>
                <w:i/>
                <w:iCs/>
                <w:color w:val="000000" w:themeColor="text1"/>
                <w:sz w:val="20"/>
                <w:szCs w:val="20"/>
                <w:lang w:val="it-IT"/>
              </w:rPr>
              <w:t xml:space="preserve">Rif </w:t>
            </w:r>
            <w:proofErr w:type="spellStart"/>
            <w:r w:rsidRPr="00F938CD">
              <w:rPr>
                <w:i/>
                <w:iCs/>
                <w:color w:val="000000" w:themeColor="text1"/>
                <w:sz w:val="20"/>
                <w:szCs w:val="20"/>
                <w:lang w:val="it-IT"/>
              </w:rPr>
              <w:t>All</w:t>
            </w:r>
            <w:proofErr w:type="spellEnd"/>
            <w:r w:rsidRPr="00F938CD">
              <w:rPr>
                <w:i/>
                <w:iCs/>
                <w:color w:val="000000" w:themeColor="text1"/>
                <w:sz w:val="20"/>
                <w:szCs w:val="20"/>
                <w:lang w:val="it-IT"/>
              </w:rPr>
              <w:t>. 2 -TAB A2.5.5</w:t>
            </w:r>
          </w:p>
        </w:tc>
        <w:tc>
          <w:tcPr>
            <w:tcW w:w="2482" w:type="dxa"/>
            <w:vAlign w:val="center"/>
          </w:tcPr>
          <w:p w14:paraId="32798A68" w14:textId="0D674843" w:rsidR="3895FE00" w:rsidRPr="00A33CB7" w:rsidRDefault="3895FE00" w:rsidP="3895FE00">
            <w:pPr>
              <w:pStyle w:val="TableParagraph"/>
              <w:spacing w:line="217" w:lineRule="exact"/>
              <w:ind w:left="764"/>
              <w:rPr>
                <w:color w:val="000000" w:themeColor="text1"/>
                <w:sz w:val="20"/>
                <w:szCs w:val="20"/>
              </w:rPr>
            </w:pPr>
            <w:r w:rsidRPr="00A33CB7">
              <w:rPr>
                <w:color w:val="000000" w:themeColor="text1"/>
                <w:sz w:val="20"/>
                <w:szCs w:val="20"/>
                <w:lang w:val="it-IT"/>
              </w:rPr>
              <w:t>Q7=SI C=1</w:t>
            </w:r>
          </w:p>
          <w:p w14:paraId="6731B41C" w14:textId="7AF943E3" w:rsidR="3895FE00" w:rsidRPr="00A33CB7" w:rsidRDefault="3895FE00" w:rsidP="3895FE00">
            <w:pPr>
              <w:pStyle w:val="TableParagraph"/>
              <w:spacing w:line="254" w:lineRule="exact"/>
              <w:ind w:left="709"/>
              <w:rPr>
                <w:color w:val="000000" w:themeColor="text1"/>
                <w:sz w:val="20"/>
                <w:szCs w:val="20"/>
              </w:rPr>
            </w:pPr>
            <w:r w:rsidRPr="00A33CB7">
              <w:rPr>
                <w:color w:val="000000" w:themeColor="text1"/>
                <w:sz w:val="20"/>
                <w:szCs w:val="20"/>
                <w:lang w:val="it-IT"/>
              </w:rPr>
              <w:t>Q7=NO C=0</w:t>
            </w:r>
          </w:p>
        </w:tc>
        <w:tc>
          <w:tcPr>
            <w:tcW w:w="1066" w:type="dxa"/>
          </w:tcPr>
          <w:p w14:paraId="06199350" w14:textId="33F87F4C"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46A83D52" w14:textId="3906A64E"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574F255" w14:textId="77777777" w:rsidTr="3895FE00">
        <w:trPr>
          <w:trHeight w:val="796"/>
        </w:trPr>
        <w:tc>
          <w:tcPr>
            <w:tcW w:w="638" w:type="dxa"/>
            <w:vAlign w:val="center"/>
          </w:tcPr>
          <w:p w14:paraId="4A8FA4FF" w14:textId="4A9DD6D7" w:rsidR="3895FE00" w:rsidRPr="00A33CB7" w:rsidRDefault="3895FE00" w:rsidP="3895FE00">
            <w:pPr>
              <w:pStyle w:val="TableParagraph"/>
              <w:spacing w:line="253" w:lineRule="exact"/>
              <w:ind w:right="184"/>
              <w:jc w:val="right"/>
              <w:rPr>
                <w:color w:val="000000" w:themeColor="text1"/>
                <w:sz w:val="20"/>
                <w:szCs w:val="20"/>
              </w:rPr>
            </w:pPr>
            <w:r w:rsidRPr="00A33CB7">
              <w:rPr>
                <w:color w:val="000000" w:themeColor="text1"/>
                <w:sz w:val="20"/>
                <w:szCs w:val="20"/>
                <w:lang w:val="it-IT"/>
              </w:rPr>
              <w:t>Q8</w:t>
            </w:r>
          </w:p>
        </w:tc>
        <w:tc>
          <w:tcPr>
            <w:tcW w:w="4248" w:type="dxa"/>
          </w:tcPr>
          <w:p w14:paraId="64DFB77E" w14:textId="77777777" w:rsidR="3895FE00" w:rsidRDefault="3895FE00" w:rsidP="00285E8B">
            <w:pPr>
              <w:pStyle w:val="TableParagraph"/>
              <w:spacing w:line="188" w:lineRule="exact"/>
              <w:ind w:left="61"/>
              <w:jc w:val="both"/>
              <w:rPr>
                <w:color w:val="000000" w:themeColor="text1"/>
                <w:sz w:val="20"/>
                <w:szCs w:val="20"/>
                <w:lang w:val="it-IT"/>
              </w:rPr>
            </w:pPr>
            <w:r w:rsidRPr="00A33CB7">
              <w:rPr>
                <w:color w:val="000000" w:themeColor="text1"/>
                <w:sz w:val="20"/>
                <w:szCs w:val="20"/>
                <w:lang w:val="it-IT"/>
              </w:rPr>
              <w:t>L’intervento prevede azioni complementari e/o sinergiche a quelle finanziate con altri</w:t>
            </w:r>
            <w:r w:rsidR="00285E8B">
              <w:rPr>
                <w:color w:val="000000" w:themeColor="text1"/>
                <w:sz w:val="20"/>
                <w:szCs w:val="20"/>
                <w:lang w:val="it-IT"/>
              </w:rPr>
              <w:t xml:space="preserve"> </w:t>
            </w:r>
            <w:r w:rsidRPr="00A33CB7">
              <w:rPr>
                <w:color w:val="000000" w:themeColor="text1"/>
                <w:sz w:val="20"/>
                <w:szCs w:val="20"/>
                <w:lang w:val="it-IT"/>
              </w:rPr>
              <w:t>Fondi dell’Unione Europea o Strategie macroregionali (Q8)</w:t>
            </w:r>
          </w:p>
          <w:p w14:paraId="29B7F370" w14:textId="4C061692" w:rsidR="00F938CD" w:rsidRPr="00F938CD" w:rsidRDefault="00F938CD" w:rsidP="00285E8B">
            <w:pPr>
              <w:pStyle w:val="TableParagraph"/>
              <w:spacing w:line="188" w:lineRule="exact"/>
              <w:ind w:left="61"/>
              <w:jc w:val="both"/>
              <w:rPr>
                <w:i/>
                <w:iCs/>
                <w:color w:val="000000" w:themeColor="text1"/>
                <w:sz w:val="20"/>
                <w:szCs w:val="20"/>
                <w:lang w:val="it-IT"/>
              </w:rPr>
            </w:pPr>
            <w:r w:rsidRPr="00F938CD">
              <w:rPr>
                <w:i/>
                <w:iCs/>
                <w:color w:val="000000" w:themeColor="text1"/>
                <w:sz w:val="20"/>
                <w:szCs w:val="20"/>
                <w:lang w:val="it-IT"/>
              </w:rPr>
              <w:t xml:space="preserve">Rif </w:t>
            </w:r>
            <w:proofErr w:type="spellStart"/>
            <w:r w:rsidRPr="00F938CD">
              <w:rPr>
                <w:i/>
                <w:iCs/>
                <w:color w:val="000000" w:themeColor="text1"/>
                <w:sz w:val="20"/>
                <w:szCs w:val="20"/>
                <w:lang w:val="it-IT"/>
              </w:rPr>
              <w:t>All</w:t>
            </w:r>
            <w:proofErr w:type="spellEnd"/>
            <w:r w:rsidRPr="00F938CD">
              <w:rPr>
                <w:i/>
                <w:iCs/>
                <w:color w:val="000000" w:themeColor="text1"/>
                <w:sz w:val="20"/>
                <w:szCs w:val="20"/>
                <w:lang w:val="it-IT"/>
              </w:rPr>
              <w:t>. 2 -TAB A2.5.5</w:t>
            </w:r>
          </w:p>
        </w:tc>
        <w:tc>
          <w:tcPr>
            <w:tcW w:w="2482" w:type="dxa"/>
            <w:vAlign w:val="center"/>
          </w:tcPr>
          <w:p w14:paraId="4FAB7590" w14:textId="5387D09B" w:rsidR="3895FE00" w:rsidRPr="00A33CB7" w:rsidRDefault="3895FE00" w:rsidP="3895FE00">
            <w:pPr>
              <w:pStyle w:val="TableParagraph"/>
              <w:spacing w:line="213" w:lineRule="auto"/>
              <w:ind w:left="709" w:right="310" w:firstLine="55"/>
              <w:rPr>
                <w:color w:val="000000" w:themeColor="text1"/>
                <w:sz w:val="20"/>
                <w:szCs w:val="20"/>
              </w:rPr>
            </w:pPr>
            <w:r w:rsidRPr="00A33CB7">
              <w:rPr>
                <w:color w:val="000000" w:themeColor="text1"/>
                <w:sz w:val="20"/>
                <w:szCs w:val="20"/>
                <w:lang w:val="it-IT"/>
              </w:rPr>
              <w:t>Q8=SI C=1 Q8=NO C=0</w:t>
            </w:r>
          </w:p>
        </w:tc>
        <w:tc>
          <w:tcPr>
            <w:tcW w:w="1066" w:type="dxa"/>
          </w:tcPr>
          <w:p w14:paraId="27D07EFF" w14:textId="3C06405C"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2540891C" w14:textId="75D57D67"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6BDC9D85" w14:textId="77777777" w:rsidTr="3895FE00">
        <w:trPr>
          <w:trHeight w:val="1021"/>
        </w:trPr>
        <w:tc>
          <w:tcPr>
            <w:tcW w:w="638" w:type="dxa"/>
            <w:vAlign w:val="center"/>
          </w:tcPr>
          <w:p w14:paraId="5EA8CEAF" w14:textId="67FCD4AF" w:rsidR="3895FE00" w:rsidRPr="00A33CB7" w:rsidRDefault="3895FE00" w:rsidP="3895FE00">
            <w:pPr>
              <w:pStyle w:val="TableParagraph"/>
              <w:spacing w:line="250" w:lineRule="exact"/>
              <w:ind w:right="184"/>
              <w:jc w:val="right"/>
              <w:rPr>
                <w:color w:val="000000" w:themeColor="text1"/>
                <w:sz w:val="20"/>
                <w:szCs w:val="20"/>
              </w:rPr>
            </w:pPr>
            <w:r w:rsidRPr="00A33CB7">
              <w:rPr>
                <w:color w:val="000000" w:themeColor="text1"/>
                <w:sz w:val="20"/>
                <w:szCs w:val="20"/>
                <w:lang w:val="it-IT"/>
              </w:rPr>
              <w:t>Q9</w:t>
            </w:r>
          </w:p>
        </w:tc>
        <w:tc>
          <w:tcPr>
            <w:tcW w:w="4248" w:type="dxa"/>
          </w:tcPr>
          <w:p w14:paraId="7C7B177F" w14:textId="77777777" w:rsidR="3895FE00" w:rsidRDefault="3895FE00" w:rsidP="00285E8B">
            <w:pPr>
              <w:pStyle w:val="TableParagraph"/>
              <w:spacing w:line="216" w:lineRule="exact"/>
              <w:ind w:left="61"/>
              <w:jc w:val="both"/>
              <w:rPr>
                <w:color w:val="000000" w:themeColor="text1"/>
                <w:sz w:val="20"/>
                <w:szCs w:val="20"/>
                <w:lang w:val="it-IT"/>
              </w:rPr>
            </w:pPr>
            <w:r w:rsidRPr="00A33CB7">
              <w:rPr>
                <w:color w:val="000000" w:themeColor="text1"/>
                <w:sz w:val="20"/>
                <w:szCs w:val="20"/>
                <w:lang w:val="it-IT"/>
              </w:rPr>
              <w:t>L’intervento prevede investimenti per la</w:t>
            </w:r>
            <w:r w:rsidR="00285E8B">
              <w:rPr>
                <w:color w:val="000000" w:themeColor="text1"/>
                <w:sz w:val="20"/>
                <w:szCs w:val="20"/>
                <w:lang w:val="it-IT"/>
              </w:rPr>
              <w:t xml:space="preserve"> </w:t>
            </w:r>
            <w:r w:rsidRPr="00A33CB7">
              <w:rPr>
                <w:color w:val="000000" w:themeColor="text1"/>
                <w:sz w:val="20"/>
                <w:szCs w:val="20"/>
                <w:lang w:val="it-IT"/>
              </w:rPr>
              <w:t>riduzione dell’utilizzo della plastica nel ciclo di produzione ovvero per il riciclo del materiale plastico (Q9)</w:t>
            </w:r>
          </w:p>
          <w:p w14:paraId="32C2815D" w14:textId="1406CE20" w:rsidR="007F3A97" w:rsidRPr="007F3A97" w:rsidRDefault="007F3A97" w:rsidP="00285E8B">
            <w:pPr>
              <w:pStyle w:val="TableParagraph"/>
              <w:spacing w:line="216" w:lineRule="exact"/>
              <w:ind w:left="61"/>
              <w:jc w:val="both"/>
              <w:rPr>
                <w:i/>
                <w:iCs/>
                <w:color w:val="000000" w:themeColor="text1"/>
                <w:sz w:val="20"/>
                <w:szCs w:val="20"/>
              </w:rPr>
            </w:pPr>
            <w:r w:rsidRPr="007F3A97">
              <w:rPr>
                <w:i/>
                <w:iCs/>
                <w:color w:val="000000" w:themeColor="text1"/>
                <w:sz w:val="20"/>
                <w:szCs w:val="20"/>
                <w:lang w:val="it-IT"/>
              </w:rPr>
              <w:t xml:space="preserve">Rif </w:t>
            </w:r>
            <w:proofErr w:type="spellStart"/>
            <w:r w:rsidRPr="007F3A97">
              <w:rPr>
                <w:i/>
                <w:iCs/>
                <w:color w:val="000000" w:themeColor="text1"/>
                <w:sz w:val="20"/>
                <w:szCs w:val="20"/>
                <w:lang w:val="it-IT"/>
              </w:rPr>
              <w:t>All</w:t>
            </w:r>
            <w:proofErr w:type="spellEnd"/>
            <w:r w:rsidRPr="007F3A97">
              <w:rPr>
                <w:i/>
                <w:iCs/>
                <w:color w:val="000000" w:themeColor="text1"/>
                <w:sz w:val="20"/>
                <w:szCs w:val="20"/>
                <w:lang w:val="it-IT"/>
              </w:rPr>
              <w:t>. 2 - TAB A2.4.5</w:t>
            </w:r>
          </w:p>
        </w:tc>
        <w:tc>
          <w:tcPr>
            <w:tcW w:w="2482" w:type="dxa"/>
            <w:vAlign w:val="center"/>
          </w:tcPr>
          <w:p w14:paraId="3D615FE0" w14:textId="012DE37E" w:rsidR="3895FE00" w:rsidRPr="00B51DA0" w:rsidRDefault="3895FE00" w:rsidP="00285E8B">
            <w:pPr>
              <w:pStyle w:val="TableParagraph"/>
              <w:spacing w:line="216" w:lineRule="exact"/>
              <w:ind w:left="20"/>
              <w:jc w:val="center"/>
              <w:rPr>
                <w:color w:val="000000" w:themeColor="text1"/>
                <w:sz w:val="20"/>
                <w:szCs w:val="20"/>
                <w:lang w:val="it-IT"/>
              </w:rPr>
            </w:pPr>
            <w:r w:rsidRPr="00A33CB7">
              <w:rPr>
                <w:color w:val="000000" w:themeColor="text1"/>
                <w:sz w:val="20"/>
                <w:szCs w:val="20"/>
                <w:lang w:val="it-IT"/>
              </w:rPr>
              <w:t>C=Costo investimento per</w:t>
            </w:r>
            <w:r w:rsidR="00285E8B">
              <w:rPr>
                <w:color w:val="000000" w:themeColor="text1"/>
                <w:sz w:val="20"/>
                <w:szCs w:val="20"/>
                <w:lang w:val="it-IT"/>
              </w:rPr>
              <w:t xml:space="preserve"> </w:t>
            </w:r>
            <w:r w:rsidRPr="00A33CB7">
              <w:rPr>
                <w:color w:val="000000" w:themeColor="text1"/>
                <w:sz w:val="20"/>
                <w:szCs w:val="20"/>
                <w:lang w:val="it-IT"/>
              </w:rPr>
              <w:t>la riduzione plastiche o riciclo/Costo totale dell'intervento</w:t>
            </w:r>
          </w:p>
        </w:tc>
        <w:tc>
          <w:tcPr>
            <w:tcW w:w="1066" w:type="dxa"/>
          </w:tcPr>
          <w:p w14:paraId="06A42BF3" w14:textId="5DAA68FF" w:rsidR="3895FE00" w:rsidRPr="00B51DA0" w:rsidRDefault="00B51DA0" w:rsidP="00B51D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0,5</w:t>
            </w:r>
          </w:p>
        </w:tc>
        <w:tc>
          <w:tcPr>
            <w:tcW w:w="1125" w:type="dxa"/>
          </w:tcPr>
          <w:p w14:paraId="7332C831" w14:textId="01F9E96F"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0852ABB2" w14:textId="77777777" w:rsidTr="3895FE00">
        <w:trPr>
          <w:trHeight w:val="335"/>
        </w:trPr>
        <w:tc>
          <w:tcPr>
            <w:tcW w:w="9559" w:type="dxa"/>
            <w:gridSpan w:val="5"/>
            <w:shd w:val="clear" w:color="auto" w:fill="DEEAF6" w:themeFill="accent5" w:themeFillTint="33"/>
          </w:tcPr>
          <w:p w14:paraId="0993DB59" w14:textId="77777777" w:rsidR="00935E50" w:rsidRPr="00A33CB7" w:rsidRDefault="6E219BA8" w:rsidP="00B51DA0">
            <w:pPr>
              <w:pStyle w:val="TableParagraph"/>
              <w:spacing w:before="48"/>
              <w:ind w:left="104"/>
              <w:jc w:val="center"/>
              <w:rPr>
                <w:b/>
                <w:bCs/>
                <w:i/>
                <w:iCs/>
                <w:sz w:val="20"/>
                <w:szCs w:val="20"/>
                <w:lang w:val="it-IT"/>
              </w:rPr>
            </w:pPr>
            <w:r w:rsidRPr="00A33CB7">
              <w:rPr>
                <w:b/>
                <w:bCs/>
                <w:i/>
                <w:iCs/>
                <w:spacing w:val="-2"/>
                <w:sz w:val="20"/>
                <w:szCs w:val="20"/>
                <w:lang w:val="it-IT"/>
              </w:rPr>
              <w:t>CRITERI</w:t>
            </w:r>
            <w:r w:rsidRPr="00A33CB7">
              <w:rPr>
                <w:b/>
                <w:bCs/>
                <w:i/>
                <w:iCs/>
                <w:spacing w:val="2"/>
                <w:sz w:val="20"/>
                <w:szCs w:val="20"/>
                <w:lang w:val="it-IT"/>
              </w:rPr>
              <w:t xml:space="preserve"> </w:t>
            </w:r>
            <w:r w:rsidRPr="00A33CB7">
              <w:rPr>
                <w:b/>
                <w:bCs/>
                <w:i/>
                <w:iCs/>
                <w:spacing w:val="-2"/>
                <w:sz w:val="20"/>
                <w:szCs w:val="20"/>
                <w:lang w:val="it-IT"/>
              </w:rPr>
              <w:t>SPECIFICI</w:t>
            </w:r>
            <w:r w:rsidRPr="00A33CB7">
              <w:rPr>
                <w:b/>
                <w:bCs/>
                <w:i/>
                <w:iCs/>
                <w:spacing w:val="2"/>
                <w:sz w:val="20"/>
                <w:szCs w:val="20"/>
                <w:lang w:val="it-IT"/>
              </w:rPr>
              <w:t xml:space="preserve"> </w:t>
            </w:r>
            <w:r w:rsidRPr="00A33CB7">
              <w:rPr>
                <w:b/>
                <w:bCs/>
                <w:i/>
                <w:iCs/>
                <w:spacing w:val="-2"/>
                <w:sz w:val="20"/>
                <w:szCs w:val="20"/>
                <w:lang w:val="it-IT"/>
              </w:rPr>
              <w:t>DELLE</w:t>
            </w:r>
            <w:r w:rsidRPr="00A33CB7">
              <w:rPr>
                <w:b/>
                <w:bCs/>
                <w:i/>
                <w:iCs/>
                <w:spacing w:val="1"/>
                <w:sz w:val="20"/>
                <w:szCs w:val="20"/>
                <w:lang w:val="it-IT"/>
              </w:rPr>
              <w:t xml:space="preserve"> </w:t>
            </w:r>
            <w:r w:rsidRPr="00A33CB7">
              <w:rPr>
                <w:b/>
                <w:bCs/>
                <w:i/>
                <w:iCs/>
                <w:spacing w:val="-2"/>
                <w:sz w:val="20"/>
                <w:szCs w:val="20"/>
                <w:lang w:val="it-IT"/>
              </w:rPr>
              <w:t>OPERAZIONI</w:t>
            </w:r>
            <w:r w:rsidRPr="00A33CB7">
              <w:rPr>
                <w:b/>
                <w:bCs/>
                <w:i/>
                <w:iCs/>
                <w:spacing w:val="3"/>
                <w:sz w:val="20"/>
                <w:szCs w:val="20"/>
                <w:lang w:val="it-IT"/>
              </w:rPr>
              <w:t xml:space="preserve"> </w:t>
            </w:r>
            <w:r w:rsidRPr="00A33CB7">
              <w:rPr>
                <w:b/>
                <w:bCs/>
                <w:i/>
                <w:iCs/>
                <w:spacing w:val="-2"/>
                <w:sz w:val="20"/>
                <w:szCs w:val="20"/>
                <w:lang w:val="it-IT"/>
              </w:rPr>
              <w:t>ATTIVATE</w:t>
            </w:r>
          </w:p>
        </w:tc>
      </w:tr>
      <w:tr w:rsidR="00935E50" w:rsidRPr="00A33CB7" w14:paraId="18072B42" w14:textId="77777777" w:rsidTr="3895FE00">
        <w:trPr>
          <w:trHeight w:val="571"/>
        </w:trPr>
        <w:tc>
          <w:tcPr>
            <w:tcW w:w="638" w:type="dxa"/>
            <w:tcBorders>
              <w:top w:val="nil"/>
            </w:tcBorders>
            <w:vAlign w:val="center"/>
          </w:tcPr>
          <w:p w14:paraId="5002364B" w14:textId="7E6302DA" w:rsidR="3895FE00" w:rsidRPr="00A33CB7" w:rsidRDefault="3895FE00" w:rsidP="3895FE00">
            <w:pPr>
              <w:pStyle w:val="TableParagraph"/>
              <w:spacing w:line="250" w:lineRule="exact"/>
              <w:ind w:right="138"/>
              <w:jc w:val="right"/>
              <w:rPr>
                <w:color w:val="000000" w:themeColor="text1"/>
                <w:sz w:val="20"/>
                <w:szCs w:val="20"/>
              </w:rPr>
            </w:pPr>
            <w:r w:rsidRPr="00A33CB7">
              <w:rPr>
                <w:color w:val="000000" w:themeColor="text1"/>
                <w:sz w:val="20"/>
                <w:szCs w:val="20"/>
                <w:lang w:val="it-IT"/>
              </w:rPr>
              <w:t>SO1</w:t>
            </w:r>
          </w:p>
        </w:tc>
        <w:tc>
          <w:tcPr>
            <w:tcW w:w="4248" w:type="dxa"/>
            <w:tcBorders>
              <w:top w:val="nil"/>
            </w:tcBorders>
          </w:tcPr>
          <w:p w14:paraId="2E87D7A6" w14:textId="77777777" w:rsidR="3895FE00" w:rsidRDefault="3895FE00" w:rsidP="3895FE00">
            <w:pPr>
              <w:pStyle w:val="TableParagraph"/>
              <w:spacing w:line="250" w:lineRule="exact"/>
              <w:ind w:left="61"/>
              <w:rPr>
                <w:color w:val="000000" w:themeColor="text1"/>
                <w:sz w:val="20"/>
                <w:szCs w:val="20"/>
                <w:lang w:val="it-IT"/>
              </w:rPr>
            </w:pPr>
            <w:r w:rsidRPr="00A33CB7">
              <w:rPr>
                <w:color w:val="000000" w:themeColor="text1"/>
                <w:sz w:val="20"/>
                <w:szCs w:val="20"/>
                <w:lang w:val="it-IT"/>
              </w:rPr>
              <w:t>Numero di operazioni attivate (O1)</w:t>
            </w:r>
          </w:p>
          <w:p w14:paraId="004DACF3" w14:textId="68C011D7" w:rsidR="000702AE" w:rsidRPr="0051320E" w:rsidRDefault="0051320E" w:rsidP="3895FE00">
            <w:pPr>
              <w:pStyle w:val="TableParagraph"/>
              <w:spacing w:line="250" w:lineRule="exact"/>
              <w:ind w:left="61"/>
              <w:rPr>
                <w:i/>
                <w:iCs/>
                <w:color w:val="000000" w:themeColor="text1"/>
                <w:sz w:val="20"/>
                <w:szCs w:val="20"/>
              </w:rPr>
            </w:pPr>
            <w:r w:rsidRPr="0051320E">
              <w:rPr>
                <w:i/>
                <w:iCs/>
                <w:color w:val="000000" w:themeColor="text1"/>
                <w:sz w:val="20"/>
                <w:szCs w:val="20"/>
              </w:rPr>
              <w:t>Rif All. 2</w:t>
            </w:r>
            <w:r w:rsidR="006B1DE6">
              <w:rPr>
                <w:i/>
                <w:iCs/>
                <w:color w:val="000000" w:themeColor="text1"/>
                <w:sz w:val="20"/>
                <w:szCs w:val="20"/>
              </w:rPr>
              <w:t xml:space="preserve"> – A2</w:t>
            </w:r>
            <w:r w:rsidRPr="0051320E">
              <w:rPr>
                <w:i/>
                <w:iCs/>
                <w:color w:val="000000" w:themeColor="text1"/>
                <w:sz w:val="20"/>
                <w:szCs w:val="20"/>
              </w:rPr>
              <w:t>.1</w:t>
            </w:r>
          </w:p>
        </w:tc>
        <w:tc>
          <w:tcPr>
            <w:tcW w:w="2482" w:type="dxa"/>
            <w:tcBorders>
              <w:top w:val="nil"/>
            </w:tcBorders>
            <w:vAlign w:val="center"/>
          </w:tcPr>
          <w:p w14:paraId="661D2AD4" w14:textId="701AB8A8" w:rsidR="006B1DE6" w:rsidRDefault="3895FE00" w:rsidP="006B1DE6">
            <w:pPr>
              <w:pStyle w:val="TableParagraph"/>
              <w:spacing w:line="216" w:lineRule="exact"/>
              <w:jc w:val="center"/>
              <w:rPr>
                <w:color w:val="000000" w:themeColor="text1"/>
                <w:sz w:val="20"/>
                <w:szCs w:val="20"/>
                <w:lang w:val="it-IT"/>
              </w:rPr>
            </w:pPr>
            <w:r w:rsidRPr="00A33CB7">
              <w:rPr>
                <w:color w:val="000000" w:themeColor="text1"/>
                <w:sz w:val="20"/>
                <w:szCs w:val="20"/>
                <w:lang w:val="it-IT"/>
              </w:rPr>
              <w:t>O1=1</w:t>
            </w:r>
          </w:p>
          <w:p w14:paraId="24FF82C3" w14:textId="2B794372" w:rsidR="3895FE00" w:rsidRPr="00A33CB7" w:rsidRDefault="3895FE00" w:rsidP="006B1DE6">
            <w:pPr>
              <w:pStyle w:val="TableParagraph"/>
              <w:spacing w:line="216" w:lineRule="exact"/>
              <w:jc w:val="center"/>
              <w:rPr>
                <w:color w:val="000000" w:themeColor="text1"/>
                <w:sz w:val="20"/>
                <w:szCs w:val="20"/>
              </w:rPr>
            </w:pPr>
            <w:r w:rsidRPr="00A33CB7">
              <w:rPr>
                <w:color w:val="000000" w:themeColor="text1"/>
                <w:sz w:val="20"/>
                <w:szCs w:val="20"/>
                <w:lang w:val="it-IT"/>
              </w:rPr>
              <w:t>C=0</w:t>
            </w:r>
          </w:p>
          <w:p w14:paraId="26824EEE" w14:textId="4C2AE7B6" w:rsidR="006B1DE6" w:rsidRDefault="3895FE00" w:rsidP="006B1DE6">
            <w:pPr>
              <w:pStyle w:val="TableParagraph"/>
              <w:spacing w:line="254" w:lineRule="exact"/>
              <w:jc w:val="center"/>
              <w:rPr>
                <w:color w:val="000000" w:themeColor="text1"/>
                <w:sz w:val="20"/>
                <w:szCs w:val="20"/>
                <w:lang w:val="it-IT"/>
              </w:rPr>
            </w:pPr>
            <w:r w:rsidRPr="00A33CB7">
              <w:rPr>
                <w:color w:val="000000" w:themeColor="text1"/>
                <w:sz w:val="20"/>
                <w:szCs w:val="20"/>
                <w:lang w:val="it-IT"/>
              </w:rPr>
              <w:t>O1=Max</w:t>
            </w:r>
          </w:p>
          <w:p w14:paraId="219A4932" w14:textId="0800EC9F" w:rsidR="3895FE00" w:rsidRPr="00A33CB7" w:rsidRDefault="3895FE00" w:rsidP="006B1DE6">
            <w:pPr>
              <w:pStyle w:val="TableParagraph"/>
              <w:spacing w:line="254" w:lineRule="exact"/>
              <w:jc w:val="center"/>
              <w:rPr>
                <w:color w:val="000000" w:themeColor="text1"/>
                <w:sz w:val="20"/>
                <w:szCs w:val="20"/>
              </w:rPr>
            </w:pPr>
            <w:r w:rsidRPr="00A33CB7">
              <w:rPr>
                <w:color w:val="000000" w:themeColor="text1"/>
                <w:sz w:val="20"/>
                <w:szCs w:val="20"/>
                <w:lang w:val="it-IT"/>
              </w:rPr>
              <w:t>C=1</w:t>
            </w:r>
          </w:p>
        </w:tc>
        <w:tc>
          <w:tcPr>
            <w:tcW w:w="1066" w:type="dxa"/>
            <w:tcBorders>
              <w:top w:val="nil"/>
            </w:tcBorders>
          </w:tcPr>
          <w:p w14:paraId="1763298C" w14:textId="6D8ADC38"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25" w:type="dxa"/>
            <w:tcBorders>
              <w:top w:val="nil"/>
            </w:tcBorders>
          </w:tcPr>
          <w:p w14:paraId="1591880A" w14:textId="11E031FD"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725A9417" w14:textId="77777777" w:rsidTr="3895FE00">
        <w:trPr>
          <w:trHeight w:val="565"/>
        </w:trPr>
        <w:tc>
          <w:tcPr>
            <w:tcW w:w="638" w:type="dxa"/>
            <w:vAlign w:val="center"/>
          </w:tcPr>
          <w:p w14:paraId="0EB501E2" w14:textId="5E9C81F7" w:rsidR="3895FE00" w:rsidRPr="00A33CB7" w:rsidRDefault="3895FE00" w:rsidP="3895FE00">
            <w:pPr>
              <w:pStyle w:val="TableParagraph"/>
              <w:spacing w:line="252" w:lineRule="exact"/>
              <w:ind w:right="138"/>
              <w:jc w:val="right"/>
              <w:rPr>
                <w:color w:val="000000" w:themeColor="text1"/>
                <w:sz w:val="20"/>
                <w:szCs w:val="20"/>
              </w:rPr>
            </w:pPr>
            <w:r w:rsidRPr="00A33CB7">
              <w:rPr>
                <w:color w:val="000000" w:themeColor="text1"/>
                <w:sz w:val="20"/>
                <w:szCs w:val="20"/>
                <w:lang w:val="it-IT"/>
              </w:rPr>
              <w:t>SO2</w:t>
            </w:r>
          </w:p>
        </w:tc>
        <w:tc>
          <w:tcPr>
            <w:tcW w:w="4248" w:type="dxa"/>
          </w:tcPr>
          <w:p w14:paraId="6055131F" w14:textId="77777777" w:rsidR="3895FE00" w:rsidRDefault="3895FE00" w:rsidP="3895FE00">
            <w:pPr>
              <w:pStyle w:val="TableParagraph"/>
              <w:spacing w:line="213" w:lineRule="auto"/>
              <w:ind w:left="61" w:right="32"/>
              <w:jc w:val="both"/>
              <w:rPr>
                <w:color w:val="000000" w:themeColor="text1"/>
                <w:sz w:val="20"/>
                <w:szCs w:val="20"/>
                <w:lang w:val="it-IT"/>
              </w:rPr>
            </w:pPr>
            <w:r w:rsidRPr="00A33CB7">
              <w:rPr>
                <w:color w:val="000000" w:themeColor="text1"/>
                <w:sz w:val="20"/>
                <w:szCs w:val="20"/>
                <w:lang w:val="it-IT"/>
              </w:rPr>
              <w:t>L’iniziativa riguarda la diversificazione di processo produttivo, di prodotto o delle specie allevate (O2)</w:t>
            </w:r>
          </w:p>
          <w:p w14:paraId="706065C0" w14:textId="122BBB35" w:rsidR="0090245D" w:rsidRPr="00450E1E" w:rsidRDefault="00F23F3B" w:rsidP="3895FE00">
            <w:pPr>
              <w:pStyle w:val="TableParagraph"/>
              <w:spacing w:line="213" w:lineRule="auto"/>
              <w:ind w:left="61" w:right="32"/>
              <w:jc w:val="both"/>
              <w:rPr>
                <w:i/>
                <w:iCs/>
                <w:color w:val="000000" w:themeColor="text1"/>
                <w:sz w:val="20"/>
                <w:szCs w:val="20"/>
              </w:rPr>
            </w:pPr>
            <w:r w:rsidRPr="00F23F3B">
              <w:rPr>
                <w:i/>
                <w:iCs/>
                <w:color w:val="000000" w:themeColor="text1"/>
                <w:sz w:val="20"/>
                <w:szCs w:val="20"/>
              </w:rPr>
              <w:t>Rif All. 2 -TAB A2.5.7</w:t>
            </w:r>
          </w:p>
        </w:tc>
        <w:tc>
          <w:tcPr>
            <w:tcW w:w="2482" w:type="dxa"/>
            <w:vAlign w:val="center"/>
          </w:tcPr>
          <w:p w14:paraId="3CDE778C" w14:textId="5A924DF1" w:rsidR="006B1DE6" w:rsidRDefault="3895FE00" w:rsidP="006B1DE6">
            <w:pPr>
              <w:pStyle w:val="TableParagraph"/>
              <w:spacing w:line="213" w:lineRule="auto"/>
              <w:ind w:left="76" w:right="-5"/>
              <w:jc w:val="center"/>
              <w:rPr>
                <w:color w:val="000000" w:themeColor="text1"/>
                <w:sz w:val="20"/>
                <w:szCs w:val="20"/>
                <w:lang w:val="it-IT"/>
              </w:rPr>
            </w:pPr>
            <w:r w:rsidRPr="00A33CB7">
              <w:rPr>
                <w:color w:val="000000" w:themeColor="text1"/>
                <w:sz w:val="20"/>
                <w:szCs w:val="20"/>
                <w:lang w:val="it-IT"/>
              </w:rPr>
              <w:t>O2=NO</w:t>
            </w:r>
          </w:p>
          <w:p w14:paraId="4B483088" w14:textId="39C50C90" w:rsidR="006B1DE6" w:rsidRDefault="3895FE00" w:rsidP="006B1DE6">
            <w:pPr>
              <w:pStyle w:val="TableParagraph"/>
              <w:spacing w:line="213" w:lineRule="auto"/>
              <w:ind w:left="76" w:right="-5"/>
              <w:jc w:val="center"/>
              <w:rPr>
                <w:color w:val="000000" w:themeColor="text1"/>
                <w:sz w:val="20"/>
                <w:szCs w:val="20"/>
                <w:lang w:val="it-IT"/>
              </w:rPr>
            </w:pPr>
            <w:r w:rsidRPr="00A33CB7">
              <w:rPr>
                <w:color w:val="000000" w:themeColor="text1"/>
                <w:sz w:val="20"/>
                <w:szCs w:val="20"/>
                <w:lang w:val="it-IT"/>
              </w:rPr>
              <w:t>C=0</w:t>
            </w:r>
          </w:p>
          <w:p w14:paraId="19CF3B2B" w14:textId="577FCD5F" w:rsidR="006B1DE6" w:rsidRDefault="3895FE00" w:rsidP="006B1DE6">
            <w:pPr>
              <w:pStyle w:val="TableParagraph"/>
              <w:spacing w:line="213" w:lineRule="auto"/>
              <w:ind w:left="76" w:right="-5"/>
              <w:jc w:val="center"/>
              <w:rPr>
                <w:color w:val="000000" w:themeColor="text1"/>
                <w:sz w:val="20"/>
                <w:szCs w:val="20"/>
                <w:lang w:val="it-IT"/>
              </w:rPr>
            </w:pPr>
            <w:r w:rsidRPr="00A33CB7">
              <w:rPr>
                <w:color w:val="000000" w:themeColor="text1"/>
                <w:sz w:val="20"/>
                <w:szCs w:val="20"/>
                <w:lang w:val="it-IT"/>
              </w:rPr>
              <w:t>O2=SI</w:t>
            </w:r>
          </w:p>
          <w:p w14:paraId="37383E82" w14:textId="2B7A9C69" w:rsidR="3895FE00" w:rsidRPr="00A33CB7" w:rsidRDefault="3895FE00" w:rsidP="006B1DE6">
            <w:pPr>
              <w:pStyle w:val="TableParagraph"/>
              <w:spacing w:line="213" w:lineRule="auto"/>
              <w:ind w:left="76" w:right="-5"/>
              <w:jc w:val="center"/>
              <w:rPr>
                <w:color w:val="000000" w:themeColor="text1"/>
                <w:sz w:val="20"/>
                <w:szCs w:val="20"/>
              </w:rPr>
            </w:pPr>
            <w:r w:rsidRPr="00A33CB7">
              <w:rPr>
                <w:color w:val="000000" w:themeColor="text1"/>
                <w:sz w:val="20"/>
                <w:szCs w:val="20"/>
                <w:lang w:val="it-IT"/>
              </w:rPr>
              <w:t>C=1</w:t>
            </w:r>
          </w:p>
        </w:tc>
        <w:tc>
          <w:tcPr>
            <w:tcW w:w="1066" w:type="dxa"/>
          </w:tcPr>
          <w:p w14:paraId="60884794" w14:textId="032F4B88"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1125" w:type="dxa"/>
          </w:tcPr>
          <w:p w14:paraId="29C7C7E9" w14:textId="1184A036"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18AD5DD" w14:textId="77777777" w:rsidTr="3895FE00">
        <w:trPr>
          <w:trHeight w:val="1031"/>
        </w:trPr>
        <w:tc>
          <w:tcPr>
            <w:tcW w:w="638" w:type="dxa"/>
            <w:vAlign w:val="center"/>
          </w:tcPr>
          <w:p w14:paraId="346ED4E2" w14:textId="01BB0295" w:rsidR="3895FE00" w:rsidRPr="00A33CB7" w:rsidRDefault="3895FE00" w:rsidP="3895FE00">
            <w:pPr>
              <w:pStyle w:val="TableParagraph"/>
              <w:spacing w:line="250" w:lineRule="exact"/>
              <w:ind w:right="145"/>
              <w:jc w:val="right"/>
              <w:rPr>
                <w:color w:val="000000" w:themeColor="text1"/>
                <w:sz w:val="20"/>
                <w:szCs w:val="20"/>
              </w:rPr>
            </w:pPr>
            <w:r w:rsidRPr="00A33CB7">
              <w:rPr>
                <w:color w:val="000000" w:themeColor="text1"/>
                <w:sz w:val="20"/>
                <w:szCs w:val="20"/>
                <w:lang w:val="it-IT"/>
              </w:rPr>
              <w:t>SO3</w:t>
            </w:r>
          </w:p>
        </w:tc>
        <w:tc>
          <w:tcPr>
            <w:tcW w:w="4248" w:type="dxa"/>
          </w:tcPr>
          <w:p w14:paraId="29B19C83" w14:textId="77777777" w:rsidR="3895FE00" w:rsidRDefault="3895FE00" w:rsidP="00285E8B">
            <w:pPr>
              <w:pStyle w:val="TableParagraph"/>
              <w:spacing w:line="216" w:lineRule="exact"/>
              <w:ind w:left="61"/>
              <w:jc w:val="both"/>
              <w:rPr>
                <w:color w:val="000000" w:themeColor="text1"/>
                <w:sz w:val="20"/>
                <w:szCs w:val="20"/>
                <w:lang w:val="it-IT"/>
              </w:rPr>
            </w:pPr>
            <w:r w:rsidRPr="00A33CB7">
              <w:rPr>
                <w:color w:val="000000" w:themeColor="text1"/>
                <w:sz w:val="20"/>
                <w:szCs w:val="20"/>
                <w:lang w:val="it-IT"/>
              </w:rPr>
              <w:t>L’iniziativa riguarda l’utilizzo di strumenti</w:t>
            </w:r>
            <w:r w:rsidR="00285E8B">
              <w:rPr>
                <w:color w:val="000000" w:themeColor="text1"/>
                <w:sz w:val="20"/>
                <w:szCs w:val="20"/>
                <w:lang w:val="it-IT"/>
              </w:rPr>
              <w:t xml:space="preserve"> </w:t>
            </w:r>
            <w:r w:rsidRPr="00A33CB7">
              <w:rPr>
                <w:color w:val="000000" w:themeColor="text1"/>
                <w:sz w:val="20"/>
                <w:szCs w:val="20"/>
                <w:lang w:val="it-IT"/>
              </w:rPr>
              <w:t>innovativi, digitali e tecnologici per mitigare gli impatti da predatori, specie protette, specie esotiche o oggetto di traslocazioni, ovvero di soluzioni contro la diffusione delle specie aliene nei siti acquicoli (O3)</w:t>
            </w:r>
          </w:p>
          <w:p w14:paraId="573F32A4" w14:textId="54A8DA92" w:rsidR="00733212" w:rsidRPr="006F51D6" w:rsidRDefault="00733212" w:rsidP="00285E8B">
            <w:pPr>
              <w:pStyle w:val="TableParagraph"/>
              <w:spacing w:line="216" w:lineRule="exact"/>
              <w:ind w:left="61"/>
              <w:jc w:val="both"/>
              <w:rPr>
                <w:i/>
                <w:iCs/>
                <w:color w:val="000000" w:themeColor="text1"/>
                <w:sz w:val="20"/>
                <w:szCs w:val="20"/>
              </w:rPr>
            </w:pPr>
            <w:r w:rsidRPr="006F51D6">
              <w:rPr>
                <w:i/>
                <w:iCs/>
                <w:color w:val="000000" w:themeColor="text1"/>
                <w:sz w:val="20"/>
                <w:szCs w:val="20"/>
              </w:rPr>
              <w:t>Rif All. 2 -TAB A2.5.</w:t>
            </w:r>
            <w:r w:rsidR="006F51D6" w:rsidRPr="006F51D6">
              <w:rPr>
                <w:i/>
                <w:iCs/>
                <w:color w:val="000000" w:themeColor="text1"/>
                <w:sz w:val="20"/>
                <w:szCs w:val="20"/>
              </w:rPr>
              <w:t>2</w:t>
            </w:r>
          </w:p>
        </w:tc>
        <w:tc>
          <w:tcPr>
            <w:tcW w:w="2482" w:type="dxa"/>
            <w:vAlign w:val="center"/>
          </w:tcPr>
          <w:p w14:paraId="61911F14" w14:textId="77777777" w:rsidR="006B1DE6" w:rsidRDefault="3895FE00" w:rsidP="006B1DE6">
            <w:pPr>
              <w:pStyle w:val="TableParagraph"/>
              <w:spacing w:line="216" w:lineRule="exact"/>
              <w:jc w:val="center"/>
              <w:rPr>
                <w:color w:val="000000" w:themeColor="text1"/>
                <w:sz w:val="20"/>
                <w:szCs w:val="20"/>
                <w:lang w:val="it-IT"/>
              </w:rPr>
            </w:pPr>
            <w:r w:rsidRPr="00A33CB7">
              <w:rPr>
                <w:color w:val="000000" w:themeColor="text1"/>
                <w:sz w:val="20"/>
                <w:szCs w:val="20"/>
                <w:lang w:val="it-IT"/>
              </w:rPr>
              <w:t>O3=NO</w:t>
            </w:r>
          </w:p>
          <w:p w14:paraId="00CCC3BD" w14:textId="7D55D9CA" w:rsidR="3895FE00" w:rsidRPr="00A33CB7" w:rsidRDefault="3895FE00" w:rsidP="006B1DE6">
            <w:pPr>
              <w:pStyle w:val="TableParagraph"/>
              <w:spacing w:line="216" w:lineRule="exact"/>
              <w:jc w:val="center"/>
              <w:rPr>
                <w:color w:val="000000" w:themeColor="text1"/>
                <w:sz w:val="20"/>
                <w:szCs w:val="20"/>
              </w:rPr>
            </w:pPr>
            <w:r w:rsidRPr="00A33CB7">
              <w:rPr>
                <w:color w:val="000000" w:themeColor="text1"/>
                <w:sz w:val="20"/>
                <w:szCs w:val="20"/>
                <w:lang w:val="it-IT"/>
              </w:rPr>
              <w:t>C=0</w:t>
            </w:r>
          </w:p>
          <w:p w14:paraId="40932696" w14:textId="77777777" w:rsidR="006B1DE6" w:rsidRDefault="3895FE00" w:rsidP="006B1DE6">
            <w:pPr>
              <w:pStyle w:val="TableParagraph"/>
              <w:spacing w:line="254" w:lineRule="exact"/>
              <w:jc w:val="center"/>
              <w:rPr>
                <w:color w:val="000000" w:themeColor="text1"/>
                <w:sz w:val="20"/>
                <w:szCs w:val="20"/>
                <w:lang w:val="it-IT"/>
              </w:rPr>
            </w:pPr>
            <w:r w:rsidRPr="00A33CB7">
              <w:rPr>
                <w:color w:val="000000" w:themeColor="text1"/>
                <w:sz w:val="20"/>
                <w:szCs w:val="20"/>
                <w:lang w:val="it-IT"/>
              </w:rPr>
              <w:t>O3=SI</w:t>
            </w:r>
          </w:p>
          <w:p w14:paraId="08C05985" w14:textId="2DD0DBF6" w:rsidR="3895FE00" w:rsidRPr="00A33CB7" w:rsidRDefault="3895FE00" w:rsidP="006B1DE6">
            <w:pPr>
              <w:pStyle w:val="TableParagraph"/>
              <w:spacing w:line="254" w:lineRule="exact"/>
              <w:jc w:val="center"/>
              <w:rPr>
                <w:color w:val="000000" w:themeColor="text1"/>
                <w:sz w:val="20"/>
                <w:szCs w:val="20"/>
              </w:rPr>
            </w:pPr>
            <w:r w:rsidRPr="00A33CB7">
              <w:rPr>
                <w:color w:val="000000" w:themeColor="text1"/>
                <w:sz w:val="20"/>
                <w:szCs w:val="20"/>
                <w:lang w:val="it-IT"/>
              </w:rPr>
              <w:t>C=1</w:t>
            </w:r>
          </w:p>
        </w:tc>
        <w:tc>
          <w:tcPr>
            <w:tcW w:w="1066" w:type="dxa"/>
          </w:tcPr>
          <w:p w14:paraId="1E5390BD" w14:textId="48714532"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1125" w:type="dxa"/>
          </w:tcPr>
          <w:p w14:paraId="74E64955" w14:textId="5FF157A2"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1A77C6FB" w14:textId="77777777" w:rsidTr="003214FF">
        <w:trPr>
          <w:trHeight w:val="895"/>
        </w:trPr>
        <w:tc>
          <w:tcPr>
            <w:tcW w:w="638" w:type="dxa"/>
            <w:vAlign w:val="center"/>
          </w:tcPr>
          <w:p w14:paraId="19CF1BBF" w14:textId="7C7AB96D" w:rsidR="3895FE00" w:rsidRPr="00A33CB7" w:rsidRDefault="3895FE00" w:rsidP="3895FE00">
            <w:pPr>
              <w:pStyle w:val="TableParagraph"/>
              <w:spacing w:line="252" w:lineRule="exact"/>
              <w:ind w:right="145"/>
              <w:jc w:val="right"/>
              <w:rPr>
                <w:color w:val="000000" w:themeColor="text1"/>
                <w:sz w:val="20"/>
                <w:szCs w:val="20"/>
              </w:rPr>
            </w:pPr>
            <w:r w:rsidRPr="00A33CB7">
              <w:rPr>
                <w:color w:val="000000" w:themeColor="text1"/>
                <w:sz w:val="20"/>
                <w:szCs w:val="20"/>
                <w:lang w:val="it-IT"/>
              </w:rPr>
              <w:t>SO4</w:t>
            </w:r>
          </w:p>
        </w:tc>
        <w:tc>
          <w:tcPr>
            <w:tcW w:w="4248" w:type="dxa"/>
          </w:tcPr>
          <w:p w14:paraId="31629F4E" w14:textId="77777777" w:rsidR="3895FE00" w:rsidRDefault="3895FE00" w:rsidP="00C070AF">
            <w:pPr>
              <w:pStyle w:val="TableParagraph"/>
              <w:tabs>
                <w:tab w:val="left" w:pos="1171"/>
                <w:tab w:val="left" w:pos="2108"/>
                <w:tab w:val="left" w:pos="2427"/>
                <w:tab w:val="left" w:pos="3429"/>
                <w:tab w:val="left" w:pos="3812"/>
              </w:tabs>
              <w:spacing w:line="213" w:lineRule="auto"/>
              <w:ind w:left="61" w:right="37"/>
              <w:rPr>
                <w:color w:val="000000" w:themeColor="text1"/>
                <w:sz w:val="20"/>
                <w:szCs w:val="20"/>
                <w:lang w:val="it-IT"/>
              </w:rPr>
            </w:pPr>
            <w:r w:rsidRPr="00A33CB7">
              <w:rPr>
                <w:color w:val="000000" w:themeColor="text1"/>
                <w:sz w:val="20"/>
                <w:szCs w:val="20"/>
                <w:lang w:val="it-IT"/>
              </w:rPr>
              <w:t>L’iniziativa</w:t>
            </w:r>
            <w:r w:rsidR="00C070AF">
              <w:rPr>
                <w:color w:val="000000" w:themeColor="text1"/>
                <w:sz w:val="20"/>
                <w:szCs w:val="20"/>
                <w:lang w:val="it-IT"/>
              </w:rPr>
              <w:t xml:space="preserve"> </w:t>
            </w:r>
            <w:r w:rsidRPr="00A33CB7">
              <w:rPr>
                <w:color w:val="000000" w:themeColor="text1"/>
                <w:sz w:val="20"/>
                <w:szCs w:val="20"/>
                <w:lang w:val="it-IT"/>
              </w:rPr>
              <w:t>riguarda</w:t>
            </w:r>
            <w:r w:rsidR="00C070AF">
              <w:rPr>
                <w:color w:val="000000" w:themeColor="text1"/>
                <w:sz w:val="20"/>
                <w:szCs w:val="20"/>
                <w:lang w:val="it-IT"/>
              </w:rPr>
              <w:t xml:space="preserve"> i</w:t>
            </w:r>
            <w:r w:rsidRPr="00A33CB7">
              <w:rPr>
                <w:color w:val="000000" w:themeColor="text1"/>
                <w:sz w:val="20"/>
                <w:szCs w:val="20"/>
                <w:lang w:val="it-IT"/>
              </w:rPr>
              <w:t>l</w:t>
            </w:r>
            <w:r w:rsidR="00C070AF" w:rsidRPr="00B51DA0">
              <w:rPr>
                <w:lang w:val="it-IT"/>
              </w:rPr>
              <w:t xml:space="preserve"> </w:t>
            </w:r>
            <w:r w:rsidRPr="00A33CB7">
              <w:rPr>
                <w:color w:val="000000" w:themeColor="text1"/>
                <w:sz w:val="20"/>
                <w:szCs w:val="20"/>
                <w:lang w:val="it-IT"/>
              </w:rPr>
              <w:t>recupero</w:t>
            </w:r>
            <w:r w:rsidR="00C070AF">
              <w:rPr>
                <w:color w:val="000000" w:themeColor="text1"/>
                <w:sz w:val="20"/>
                <w:szCs w:val="20"/>
                <w:lang w:val="it-IT"/>
              </w:rPr>
              <w:t xml:space="preserve"> </w:t>
            </w:r>
            <w:r w:rsidRPr="00A33CB7">
              <w:rPr>
                <w:color w:val="000000" w:themeColor="text1"/>
                <w:sz w:val="20"/>
                <w:szCs w:val="20"/>
                <w:lang w:val="it-IT"/>
              </w:rPr>
              <w:t>di</w:t>
            </w:r>
            <w:r w:rsidR="00C070AF">
              <w:rPr>
                <w:color w:val="000000" w:themeColor="text1"/>
                <w:sz w:val="20"/>
                <w:szCs w:val="20"/>
                <w:lang w:val="it-IT"/>
              </w:rPr>
              <w:t xml:space="preserve"> </w:t>
            </w:r>
            <w:r w:rsidRPr="00A33CB7">
              <w:rPr>
                <w:color w:val="000000" w:themeColor="text1"/>
                <w:sz w:val="20"/>
                <w:szCs w:val="20"/>
                <w:lang w:val="it-IT"/>
              </w:rPr>
              <w:t>aree vocate all’acquacoltura (stagni, lagune, aree</w:t>
            </w:r>
            <w:r w:rsidR="00C070AF">
              <w:rPr>
                <w:color w:val="000000" w:themeColor="text1"/>
                <w:sz w:val="20"/>
                <w:szCs w:val="20"/>
                <w:lang w:val="it-IT"/>
              </w:rPr>
              <w:t xml:space="preserve"> </w:t>
            </w:r>
            <w:r w:rsidRPr="00A33CB7">
              <w:rPr>
                <w:color w:val="000000" w:themeColor="text1"/>
                <w:sz w:val="20"/>
                <w:szCs w:val="20"/>
                <w:lang w:val="it-IT"/>
              </w:rPr>
              <w:t>costiere per molluschi) (O4)</w:t>
            </w:r>
          </w:p>
          <w:p w14:paraId="0720E004" w14:textId="3EC1DDB3" w:rsidR="004B59E0" w:rsidRPr="00B51DA0" w:rsidRDefault="004B59E0" w:rsidP="00C070AF">
            <w:pPr>
              <w:pStyle w:val="TableParagraph"/>
              <w:tabs>
                <w:tab w:val="left" w:pos="1171"/>
                <w:tab w:val="left" w:pos="2108"/>
                <w:tab w:val="left" w:pos="2427"/>
                <w:tab w:val="left" w:pos="3429"/>
                <w:tab w:val="left" w:pos="3812"/>
              </w:tabs>
              <w:spacing w:line="213" w:lineRule="auto"/>
              <w:ind w:left="61" w:right="37"/>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A2.2 – Descrizione dell’investimento</w:t>
            </w:r>
          </w:p>
        </w:tc>
        <w:tc>
          <w:tcPr>
            <w:tcW w:w="2482" w:type="dxa"/>
            <w:vAlign w:val="center"/>
          </w:tcPr>
          <w:p w14:paraId="0D91D178" w14:textId="77777777" w:rsidR="006B1DE6" w:rsidRDefault="3895FE00" w:rsidP="006B1DE6">
            <w:pPr>
              <w:pStyle w:val="TableParagraph"/>
              <w:spacing w:line="192" w:lineRule="auto"/>
              <w:ind w:left="76" w:right="-5"/>
              <w:jc w:val="center"/>
              <w:rPr>
                <w:color w:val="000000" w:themeColor="text1"/>
                <w:sz w:val="20"/>
                <w:szCs w:val="20"/>
                <w:lang w:val="it-IT"/>
              </w:rPr>
            </w:pPr>
            <w:r w:rsidRPr="00A33CB7">
              <w:rPr>
                <w:color w:val="000000" w:themeColor="text1"/>
                <w:sz w:val="20"/>
                <w:szCs w:val="20"/>
                <w:lang w:val="it-IT"/>
              </w:rPr>
              <w:t>O4=NO</w:t>
            </w:r>
          </w:p>
          <w:p w14:paraId="432C96DD" w14:textId="7EB0DBB6" w:rsidR="006B1DE6" w:rsidRDefault="3895FE00" w:rsidP="006B1DE6">
            <w:pPr>
              <w:pStyle w:val="TableParagraph"/>
              <w:spacing w:line="192" w:lineRule="auto"/>
              <w:ind w:left="76" w:right="-5"/>
              <w:jc w:val="center"/>
              <w:rPr>
                <w:color w:val="000000" w:themeColor="text1"/>
                <w:sz w:val="20"/>
                <w:szCs w:val="20"/>
                <w:lang w:val="it-IT"/>
              </w:rPr>
            </w:pPr>
            <w:r w:rsidRPr="00A33CB7">
              <w:rPr>
                <w:color w:val="000000" w:themeColor="text1"/>
                <w:sz w:val="20"/>
                <w:szCs w:val="20"/>
                <w:lang w:val="it-IT"/>
              </w:rPr>
              <w:t>C=0</w:t>
            </w:r>
          </w:p>
          <w:p w14:paraId="5FF2BFB1" w14:textId="61E9E354" w:rsidR="006B1DE6" w:rsidRDefault="3895FE00" w:rsidP="006B1DE6">
            <w:pPr>
              <w:pStyle w:val="TableParagraph"/>
              <w:spacing w:line="192" w:lineRule="auto"/>
              <w:ind w:left="76" w:right="-5"/>
              <w:jc w:val="center"/>
              <w:rPr>
                <w:color w:val="000000" w:themeColor="text1"/>
                <w:sz w:val="20"/>
                <w:szCs w:val="20"/>
                <w:lang w:val="it-IT"/>
              </w:rPr>
            </w:pPr>
            <w:r w:rsidRPr="00A33CB7">
              <w:rPr>
                <w:color w:val="000000" w:themeColor="text1"/>
                <w:sz w:val="20"/>
                <w:szCs w:val="20"/>
                <w:lang w:val="it-IT"/>
              </w:rPr>
              <w:t>O4=SI</w:t>
            </w:r>
          </w:p>
          <w:p w14:paraId="124E792E" w14:textId="20A47394" w:rsidR="3895FE00" w:rsidRPr="00A33CB7" w:rsidRDefault="3895FE00" w:rsidP="006B1DE6">
            <w:pPr>
              <w:pStyle w:val="TableParagraph"/>
              <w:spacing w:line="192" w:lineRule="auto"/>
              <w:ind w:left="76" w:right="-5"/>
              <w:jc w:val="center"/>
              <w:rPr>
                <w:color w:val="000000" w:themeColor="text1"/>
                <w:sz w:val="20"/>
                <w:szCs w:val="20"/>
              </w:rPr>
            </w:pPr>
            <w:r w:rsidRPr="00A33CB7">
              <w:rPr>
                <w:color w:val="000000" w:themeColor="text1"/>
                <w:sz w:val="20"/>
                <w:szCs w:val="20"/>
                <w:lang w:val="it-IT"/>
              </w:rPr>
              <w:t>C=1</w:t>
            </w:r>
          </w:p>
        </w:tc>
        <w:tc>
          <w:tcPr>
            <w:tcW w:w="1066" w:type="dxa"/>
          </w:tcPr>
          <w:p w14:paraId="7788844F" w14:textId="3C787020"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1125" w:type="dxa"/>
          </w:tcPr>
          <w:p w14:paraId="0B63E6FC" w14:textId="77477C12"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C2A5DF2" w14:textId="77777777" w:rsidTr="3895FE00">
        <w:trPr>
          <w:trHeight w:val="801"/>
        </w:trPr>
        <w:tc>
          <w:tcPr>
            <w:tcW w:w="638" w:type="dxa"/>
            <w:vAlign w:val="center"/>
          </w:tcPr>
          <w:p w14:paraId="2AEBDBFF" w14:textId="1E03BE4C" w:rsidR="3895FE00" w:rsidRPr="00A33CB7" w:rsidRDefault="3895FE00" w:rsidP="3895FE00">
            <w:pPr>
              <w:pStyle w:val="TableParagraph"/>
              <w:spacing w:line="249" w:lineRule="exact"/>
              <w:ind w:right="138"/>
              <w:jc w:val="right"/>
              <w:rPr>
                <w:color w:val="000000" w:themeColor="text1"/>
                <w:sz w:val="20"/>
                <w:szCs w:val="20"/>
              </w:rPr>
            </w:pPr>
            <w:r w:rsidRPr="00A33CB7">
              <w:rPr>
                <w:color w:val="000000" w:themeColor="text1"/>
                <w:sz w:val="20"/>
                <w:szCs w:val="20"/>
                <w:lang w:val="it-IT"/>
              </w:rPr>
              <w:lastRenderedPageBreak/>
              <w:t>SO5</w:t>
            </w:r>
          </w:p>
        </w:tc>
        <w:tc>
          <w:tcPr>
            <w:tcW w:w="4248" w:type="dxa"/>
          </w:tcPr>
          <w:p w14:paraId="58B14F0D" w14:textId="77777777" w:rsidR="3895FE00" w:rsidRDefault="3895FE00" w:rsidP="00C070AF">
            <w:pPr>
              <w:pStyle w:val="TableParagraph"/>
              <w:tabs>
                <w:tab w:val="left" w:pos="1479"/>
                <w:tab w:val="left" w:pos="2510"/>
                <w:tab w:val="left" w:pos="2995"/>
                <w:tab w:val="left" w:pos="4035"/>
              </w:tabs>
              <w:spacing w:line="216" w:lineRule="exact"/>
              <w:ind w:left="61"/>
              <w:rPr>
                <w:color w:val="000000" w:themeColor="text1"/>
                <w:sz w:val="20"/>
                <w:szCs w:val="20"/>
                <w:lang w:val="it-IT"/>
              </w:rPr>
            </w:pPr>
            <w:r w:rsidRPr="00A33CB7">
              <w:rPr>
                <w:color w:val="000000" w:themeColor="text1"/>
                <w:sz w:val="20"/>
                <w:szCs w:val="20"/>
                <w:lang w:val="it-IT"/>
              </w:rPr>
              <w:t>L’operazione</w:t>
            </w:r>
            <w:r w:rsidR="00C070AF">
              <w:rPr>
                <w:color w:val="000000" w:themeColor="text1"/>
                <w:sz w:val="20"/>
                <w:szCs w:val="20"/>
                <w:lang w:val="it-IT"/>
              </w:rPr>
              <w:t xml:space="preserve"> </w:t>
            </w:r>
            <w:r w:rsidRPr="00A33CB7">
              <w:rPr>
                <w:color w:val="000000" w:themeColor="text1"/>
                <w:sz w:val="20"/>
                <w:szCs w:val="20"/>
                <w:lang w:val="it-IT"/>
              </w:rPr>
              <w:t>prevede</w:t>
            </w:r>
            <w:r w:rsidR="00C070AF">
              <w:rPr>
                <w:color w:val="000000" w:themeColor="text1"/>
                <w:sz w:val="20"/>
                <w:szCs w:val="20"/>
                <w:lang w:val="it-IT"/>
              </w:rPr>
              <w:t xml:space="preserve"> </w:t>
            </w:r>
            <w:r w:rsidRPr="00A33CB7">
              <w:rPr>
                <w:color w:val="000000" w:themeColor="text1"/>
                <w:sz w:val="20"/>
                <w:szCs w:val="20"/>
                <w:lang w:val="it-IT"/>
              </w:rPr>
              <w:t>lo</w:t>
            </w:r>
            <w:r w:rsidR="00C070AF">
              <w:rPr>
                <w:color w:val="000000" w:themeColor="text1"/>
                <w:sz w:val="20"/>
                <w:szCs w:val="20"/>
                <w:lang w:val="it-IT"/>
              </w:rPr>
              <w:t xml:space="preserve"> </w:t>
            </w:r>
            <w:r w:rsidRPr="00A33CB7">
              <w:rPr>
                <w:color w:val="000000" w:themeColor="text1"/>
                <w:sz w:val="20"/>
                <w:szCs w:val="20"/>
                <w:lang w:val="it-IT"/>
              </w:rPr>
              <w:t>sviluppo</w:t>
            </w:r>
            <w:r w:rsidR="00C070AF">
              <w:rPr>
                <w:color w:val="000000" w:themeColor="text1"/>
                <w:sz w:val="20"/>
                <w:szCs w:val="20"/>
                <w:lang w:val="it-IT"/>
              </w:rPr>
              <w:t xml:space="preserve"> </w:t>
            </w:r>
            <w:r w:rsidRPr="00A33CB7">
              <w:rPr>
                <w:color w:val="000000" w:themeColor="text1"/>
                <w:sz w:val="20"/>
                <w:szCs w:val="20"/>
                <w:lang w:val="it-IT"/>
              </w:rPr>
              <w:t>di</w:t>
            </w:r>
            <w:r w:rsidR="00C070AF">
              <w:rPr>
                <w:color w:val="000000" w:themeColor="text1"/>
                <w:sz w:val="20"/>
                <w:szCs w:val="20"/>
                <w:lang w:val="it-IT"/>
              </w:rPr>
              <w:t xml:space="preserve"> </w:t>
            </w:r>
            <w:r w:rsidRPr="00A33CB7">
              <w:rPr>
                <w:color w:val="000000" w:themeColor="text1"/>
                <w:sz w:val="20"/>
                <w:szCs w:val="20"/>
                <w:lang w:val="it-IT"/>
              </w:rPr>
              <w:t>conoscenze e pratiche</w:t>
            </w:r>
            <w:r w:rsidR="00C070AF">
              <w:rPr>
                <w:color w:val="000000" w:themeColor="text1"/>
                <w:sz w:val="20"/>
                <w:szCs w:val="20"/>
                <w:lang w:val="it-IT"/>
              </w:rPr>
              <w:t xml:space="preserve"> </w:t>
            </w:r>
            <w:r w:rsidRPr="00A33CB7">
              <w:rPr>
                <w:color w:val="000000" w:themeColor="text1"/>
                <w:sz w:val="20"/>
                <w:szCs w:val="20"/>
                <w:lang w:val="it-IT"/>
              </w:rPr>
              <w:t>innovative</w:t>
            </w:r>
            <w:r w:rsidR="00C070AF">
              <w:rPr>
                <w:color w:val="000000" w:themeColor="text1"/>
                <w:sz w:val="20"/>
                <w:szCs w:val="20"/>
                <w:lang w:val="it-IT"/>
              </w:rPr>
              <w:t xml:space="preserve"> </w:t>
            </w:r>
            <w:r w:rsidRPr="00A33CB7">
              <w:rPr>
                <w:color w:val="000000" w:themeColor="text1"/>
                <w:sz w:val="20"/>
                <w:szCs w:val="20"/>
                <w:lang w:val="it-IT"/>
              </w:rPr>
              <w:t>per</w:t>
            </w:r>
            <w:r w:rsidR="00C070AF">
              <w:rPr>
                <w:color w:val="000000" w:themeColor="text1"/>
                <w:sz w:val="20"/>
                <w:szCs w:val="20"/>
                <w:lang w:val="it-IT"/>
              </w:rPr>
              <w:t xml:space="preserve"> </w:t>
            </w:r>
            <w:r w:rsidRPr="00A33CB7">
              <w:rPr>
                <w:color w:val="000000" w:themeColor="text1"/>
                <w:sz w:val="20"/>
                <w:szCs w:val="20"/>
                <w:lang w:val="it-IT"/>
              </w:rPr>
              <w:t>gli impianti</w:t>
            </w:r>
            <w:r w:rsidR="00C070AF">
              <w:rPr>
                <w:color w:val="000000" w:themeColor="text1"/>
                <w:sz w:val="20"/>
                <w:szCs w:val="20"/>
                <w:lang w:val="it-IT"/>
              </w:rPr>
              <w:t xml:space="preserve"> </w:t>
            </w:r>
            <w:r w:rsidRPr="00A33CB7">
              <w:rPr>
                <w:color w:val="000000" w:themeColor="text1"/>
                <w:sz w:val="20"/>
                <w:szCs w:val="20"/>
                <w:lang w:val="it-IT"/>
              </w:rPr>
              <w:t>di molluschicoltura (O5)</w:t>
            </w:r>
          </w:p>
          <w:p w14:paraId="524CA8BD" w14:textId="422B7723" w:rsidR="009E17A2" w:rsidRPr="009E17A2" w:rsidRDefault="009E17A2" w:rsidP="00C070AF">
            <w:pPr>
              <w:pStyle w:val="TableParagraph"/>
              <w:tabs>
                <w:tab w:val="left" w:pos="1479"/>
                <w:tab w:val="left" w:pos="2510"/>
                <w:tab w:val="left" w:pos="2995"/>
                <w:tab w:val="left" w:pos="4035"/>
              </w:tabs>
              <w:spacing w:line="216" w:lineRule="exact"/>
              <w:ind w:left="61"/>
              <w:rPr>
                <w:i/>
                <w:iCs/>
                <w:color w:val="000000" w:themeColor="text1"/>
                <w:sz w:val="20"/>
                <w:szCs w:val="20"/>
              </w:rPr>
            </w:pPr>
            <w:r w:rsidRPr="009E17A2">
              <w:rPr>
                <w:i/>
                <w:iCs/>
                <w:color w:val="000000" w:themeColor="text1"/>
                <w:sz w:val="20"/>
                <w:szCs w:val="20"/>
              </w:rPr>
              <w:t>Rif All. 2 -TAB A2.5.7</w:t>
            </w:r>
          </w:p>
        </w:tc>
        <w:tc>
          <w:tcPr>
            <w:tcW w:w="2482" w:type="dxa"/>
            <w:vAlign w:val="center"/>
          </w:tcPr>
          <w:p w14:paraId="519825DB" w14:textId="2D56A949" w:rsidR="3895FE00" w:rsidRPr="00A33CB7" w:rsidRDefault="3895FE00" w:rsidP="3895FE00">
            <w:pPr>
              <w:pStyle w:val="TableParagraph"/>
              <w:spacing w:line="216" w:lineRule="exact"/>
              <w:ind w:left="709"/>
              <w:rPr>
                <w:color w:val="000000" w:themeColor="text1"/>
                <w:sz w:val="20"/>
                <w:szCs w:val="20"/>
              </w:rPr>
            </w:pPr>
            <w:r w:rsidRPr="00A33CB7">
              <w:rPr>
                <w:color w:val="000000" w:themeColor="text1"/>
                <w:sz w:val="20"/>
                <w:szCs w:val="20"/>
                <w:lang w:val="it-IT"/>
              </w:rPr>
              <w:t>O5=NO C=0</w:t>
            </w:r>
          </w:p>
          <w:p w14:paraId="38576CEB" w14:textId="063212DF" w:rsidR="3895FE00" w:rsidRPr="00A33CB7" w:rsidRDefault="3895FE00" w:rsidP="3895FE00">
            <w:pPr>
              <w:pStyle w:val="TableParagraph"/>
              <w:spacing w:line="254" w:lineRule="exact"/>
              <w:ind w:left="765"/>
              <w:rPr>
                <w:color w:val="000000" w:themeColor="text1"/>
                <w:sz w:val="20"/>
                <w:szCs w:val="20"/>
              </w:rPr>
            </w:pPr>
            <w:r w:rsidRPr="00A33CB7">
              <w:rPr>
                <w:color w:val="000000" w:themeColor="text1"/>
                <w:sz w:val="20"/>
                <w:szCs w:val="20"/>
                <w:lang w:val="it-IT"/>
              </w:rPr>
              <w:t>O5=SI C=1</w:t>
            </w:r>
          </w:p>
        </w:tc>
        <w:tc>
          <w:tcPr>
            <w:tcW w:w="1066" w:type="dxa"/>
          </w:tcPr>
          <w:p w14:paraId="11B8EFA2" w14:textId="2625D065" w:rsidR="3895FE00" w:rsidRPr="00A33CB7" w:rsidRDefault="00B51D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6FDBB5BA" w14:textId="0AC47E2E"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3BF28252" w14:textId="77777777" w:rsidTr="000F11F7">
        <w:trPr>
          <w:trHeight w:val="896"/>
        </w:trPr>
        <w:tc>
          <w:tcPr>
            <w:tcW w:w="638" w:type="dxa"/>
            <w:vAlign w:val="center"/>
          </w:tcPr>
          <w:p w14:paraId="75930045" w14:textId="08E2C1BC" w:rsidR="3895FE00" w:rsidRPr="00A33CB7" w:rsidRDefault="3895FE00" w:rsidP="3895FE00">
            <w:pPr>
              <w:pStyle w:val="TableParagraph"/>
              <w:spacing w:line="252" w:lineRule="exact"/>
              <w:ind w:right="145"/>
              <w:jc w:val="right"/>
              <w:rPr>
                <w:color w:val="000000" w:themeColor="text1"/>
                <w:sz w:val="20"/>
                <w:szCs w:val="20"/>
              </w:rPr>
            </w:pPr>
            <w:r w:rsidRPr="00A33CB7">
              <w:rPr>
                <w:color w:val="000000" w:themeColor="text1"/>
                <w:sz w:val="20"/>
                <w:szCs w:val="20"/>
                <w:lang w:val="it-IT"/>
              </w:rPr>
              <w:t>SO6</w:t>
            </w:r>
          </w:p>
        </w:tc>
        <w:tc>
          <w:tcPr>
            <w:tcW w:w="4248" w:type="dxa"/>
          </w:tcPr>
          <w:p w14:paraId="38EB48DD" w14:textId="77777777" w:rsidR="3895FE00" w:rsidRDefault="3895FE00" w:rsidP="3895FE00">
            <w:pPr>
              <w:pStyle w:val="TableParagraph"/>
              <w:spacing w:line="213" w:lineRule="auto"/>
              <w:ind w:left="61" w:right="38"/>
              <w:jc w:val="both"/>
              <w:rPr>
                <w:color w:val="000000" w:themeColor="text1"/>
                <w:sz w:val="20"/>
                <w:szCs w:val="20"/>
                <w:lang w:val="it-IT"/>
              </w:rPr>
            </w:pPr>
            <w:r w:rsidRPr="00A33CB7">
              <w:rPr>
                <w:color w:val="000000" w:themeColor="text1"/>
                <w:sz w:val="20"/>
                <w:szCs w:val="20"/>
                <w:lang w:val="it-IT"/>
              </w:rPr>
              <w:t>L’operazione prevede lo sviluppo di conoscenze e pratiche innovative per gli impianti di specie marine e di acque dolci (O6)</w:t>
            </w:r>
          </w:p>
          <w:p w14:paraId="68C64DD2" w14:textId="0B39956F" w:rsidR="00AA763E" w:rsidRPr="000F11F7" w:rsidRDefault="00AA763E" w:rsidP="3895FE00">
            <w:pPr>
              <w:pStyle w:val="TableParagraph"/>
              <w:spacing w:line="213" w:lineRule="auto"/>
              <w:ind w:left="61" w:right="38"/>
              <w:jc w:val="both"/>
              <w:rPr>
                <w:i/>
                <w:iCs/>
                <w:color w:val="000000" w:themeColor="text1"/>
                <w:sz w:val="20"/>
                <w:szCs w:val="20"/>
              </w:rPr>
            </w:pPr>
            <w:r w:rsidRPr="000F11F7">
              <w:rPr>
                <w:i/>
                <w:iCs/>
                <w:color w:val="000000" w:themeColor="text1"/>
                <w:sz w:val="20"/>
                <w:szCs w:val="20"/>
              </w:rPr>
              <w:t>Rif All. 2 -TAB A2.5.7</w:t>
            </w:r>
          </w:p>
        </w:tc>
        <w:tc>
          <w:tcPr>
            <w:tcW w:w="2482" w:type="dxa"/>
            <w:vAlign w:val="center"/>
          </w:tcPr>
          <w:p w14:paraId="5562D536" w14:textId="674E9F45" w:rsidR="000F11F7" w:rsidRDefault="3895FE00" w:rsidP="000F11F7">
            <w:pPr>
              <w:pStyle w:val="TableParagraph"/>
              <w:spacing w:line="213" w:lineRule="auto"/>
              <w:jc w:val="center"/>
              <w:rPr>
                <w:color w:val="000000" w:themeColor="text1"/>
                <w:sz w:val="20"/>
                <w:szCs w:val="20"/>
                <w:lang w:val="it-IT"/>
              </w:rPr>
            </w:pPr>
            <w:r w:rsidRPr="00A33CB7">
              <w:rPr>
                <w:color w:val="000000" w:themeColor="text1"/>
                <w:sz w:val="20"/>
                <w:szCs w:val="20"/>
                <w:lang w:val="it-IT"/>
              </w:rPr>
              <w:t>O6=NO</w:t>
            </w:r>
          </w:p>
          <w:p w14:paraId="7B6B37E3" w14:textId="4E410B6F" w:rsidR="000F11F7" w:rsidRDefault="3895FE00" w:rsidP="000F11F7">
            <w:pPr>
              <w:pStyle w:val="TableParagraph"/>
              <w:spacing w:line="213" w:lineRule="auto"/>
              <w:jc w:val="center"/>
              <w:rPr>
                <w:color w:val="000000" w:themeColor="text1"/>
                <w:sz w:val="20"/>
                <w:szCs w:val="20"/>
                <w:lang w:val="it-IT"/>
              </w:rPr>
            </w:pPr>
            <w:r w:rsidRPr="00A33CB7">
              <w:rPr>
                <w:color w:val="000000" w:themeColor="text1"/>
                <w:sz w:val="20"/>
                <w:szCs w:val="20"/>
                <w:lang w:val="it-IT"/>
              </w:rPr>
              <w:t>C=0</w:t>
            </w:r>
          </w:p>
          <w:p w14:paraId="0C5D0327" w14:textId="30607459" w:rsidR="000F11F7" w:rsidRDefault="3895FE00" w:rsidP="000F11F7">
            <w:pPr>
              <w:pStyle w:val="TableParagraph"/>
              <w:spacing w:line="213" w:lineRule="auto"/>
              <w:jc w:val="center"/>
              <w:rPr>
                <w:color w:val="000000" w:themeColor="text1"/>
                <w:sz w:val="20"/>
                <w:szCs w:val="20"/>
                <w:lang w:val="it-IT"/>
              </w:rPr>
            </w:pPr>
            <w:r w:rsidRPr="00A33CB7">
              <w:rPr>
                <w:color w:val="000000" w:themeColor="text1"/>
                <w:sz w:val="20"/>
                <w:szCs w:val="20"/>
                <w:lang w:val="it-IT"/>
              </w:rPr>
              <w:t>O6=SI</w:t>
            </w:r>
          </w:p>
          <w:p w14:paraId="596B4832" w14:textId="5B4BF759" w:rsidR="3895FE00" w:rsidRPr="00A33CB7" w:rsidRDefault="3895FE00" w:rsidP="000F11F7">
            <w:pPr>
              <w:pStyle w:val="TableParagraph"/>
              <w:spacing w:line="213" w:lineRule="auto"/>
              <w:jc w:val="center"/>
              <w:rPr>
                <w:color w:val="000000" w:themeColor="text1"/>
                <w:sz w:val="20"/>
                <w:szCs w:val="20"/>
              </w:rPr>
            </w:pPr>
            <w:r w:rsidRPr="00A33CB7">
              <w:rPr>
                <w:color w:val="000000" w:themeColor="text1"/>
                <w:sz w:val="20"/>
                <w:szCs w:val="20"/>
                <w:lang w:val="it-IT"/>
              </w:rPr>
              <w:t>C=1</w:t>
            </w:r>
          </w:p>
        </w:tc>
        <w:tc>
          <w:tcPr>
            <w:tcW w:w="1066" w:type="dxa"/>
          </w:tcPr>
          <w:p w14:paraId="6C3DF6FB" w14:textId="2FACDDF3" w:rsidR="3895FE00" w:rsidRPr="00A33CB7" w:rsidRDefault="00FC2FA0" w:rsidP="00B51D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61B0066A" w14:textId="5601F330"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07BF531E" w14:textId="77777777" w:rsidTr="3895FE00">
        <w:trPr>
          <w:trHeight w:val="801"/>
        </w:trPr>
        <w:tc>
          <w:tcPr>
            <w:tcW w:w="638" w:type="dxa"/>
            <w:vAlign w:val="center"/>
          </w:tcPr>
          <w:p w14:paraId="370B7BF3" w14:textId="5BBF9519" w:rsidR="3895FE00" w:rsidRPr="00A33CB7" w:rsidRDefault="3895FE00" w:rsidP="3895FE00">
            <w:pPr>
              <w:pStyle w:val="TableParagraph"/>
              <w:spacing w:line="251" w:lineRule="exact"/>
              <w:ind w:left="131"/>
              <w:rPr>
                <w:color w:val="000000" w:themeColor="text1"/>
                <w:sz w:val="20"/>
                <w:szCs w:val="20"/>
              </w:rPr>
            </w:pPr>
            <w:r w:rsidRPr="00A33CB7">
              <w:rPr>
                <w:color w:val="000000" w:themeColor="text1"/>
                <w:sz w:val="20"/>
                <w:szCs w:val="20"/>
                <w:lang w:val="it-IT"/>
              </w:rPr>
              <w:t>SO7</w:t>
            </w:r>
          </w:p>
        </w:tc>
        <w:tc>
          <w:tcPr>
            <w:tcW w:w="4248" w:type="dxa"/>
          </w:tcPr>
          <w:p w14:paraId="4FB00681" w14:textId="77777777" w:rsidR="3895FE00" w:rsidRDefault="3895FE00" w:rsidP="00FF27AB">
            <w:pPr>
              <w:pStyle w:val="TableParagraph"/>
              <w:tabs>
                <w:tab w:val="left" w:pos="1206"/>
                <w:tab w:val="left" w:pos="3261"/>
              </w:tabs>
              <w:spacing w:line="213" w:lineRule="auto"/>
              <w:ind w:left="61" w:right="66"/>
              <w:rPr>
                <w:color w:val="000000" w:themeColor="text1"/>
                <w:sz w:val="20"/>
                <w:szCs w:val="20"/>
                <w:lang w:val="it-IT"/>
              </w:rPr>
            </w:pPr>
            <w:r w:rsidRPr="00A33CB7">
              <w:rPr>
                <w:color w:val="000000" w:themeColor="text1"/>
                <w:sz w:val="20"/>
                <w:szCs w:val="20"/>
                <w:lang w:val="it-IT"/>
              </w:rPr>
              <w:t>L’iniziativa</w:t>
            </w:r>
            <w:r w:rsidR="00FF27AB">
              <w:rPr>
                <w:color w:val="000000" w:themeColor="text1"/>
                <w:sz w:val="20"/>
                <w:szCs w:val="20"/>
                <w:lang w:val="it-IT"/>
              </w:rPr>
              <w:t xml:space="preserve"> </w:t>
            </w:r>
            <w:r w:rsidRPr="00A33CB7">
              <w:rPr>
                <w:color w:val="000000" w:themeColor="text1"/>
                <w:sz w:val="20"/>
                <w:szCs w:val="20"/>
                <w:lang w:val="it-IT"/>
              </w:rPr>
              <w:t>è</w:t>
            </w:r>
            <w:r w:rsidR="00FF27AB">
              <w:rPr>
                <w:color w:val="000000" w:themeColor="text1"/>
                <w:sz w:val="20"/>
                <w:szCs w:val="20"/>
                <w:lang w:val="it-IT"/>
              </w:rPr>
              <w:t xml:space="preserve"> </w:t>
            </w:r>
            <w:r w:rsidRPr="00A33CB7">
              <w:rPr>
                <w:color w:val="000000" w:themeColor="text1"/>
                <w:sz w:val="20"/>
                <w:szCs w:val="20"/>
                <w:lang w:val="it-IT"/>
              </w:rPr>
              <w:t>coerente con le</w:t>
            </w:r>
            <w:r w:rsidR="00FF27AB">
              <w:rPr>
                <w:color w:val="000000" w:themeColor="text1"/>
                <w:sz w:val="20"/>
                <w:szCs w:val="20"/>
                <w:lang w:val="it-IT"/>
              </w:rPr>
              <w:t xml:space="preserve"> </w:t>
            </w:r>
            <w:r w:rsidRPr="00A33CB7">
              <w:rPr>
                <w:color w:val="000000" w:themeColor="text1"/>
                <w:sz w:val="20"/>
                <w:szCs w:val="20"/>
                <w:lang w:val="it-IT"/>
              </w:rPr>
              <w:t>misure di conservazione presenti nell’area di intervento</w:t>
            </w:r>
            <w:r w:rsidR="00FF27AB">
              <w:rPr>
                <w:color w:val="000000" w:themeColor="text1"/>
                <w:sz w:val="20"/>
                <w:szCs w:val="20"/>
                <w:lang w:val="it-IT"/>
              </w:rPr>
              <w:t xml:space="preserve"> </w:t>
            </w:r>
            <w:r w:rsidRPr="00A33CB7">
              <w:rPr>
                <w:color w:val="000000" w:themeColor="text1"/>
                <w:sz w:val="20"/>
                <w:szCs w:val="20"/>
                <w:lang w:val="it-IT"/>
              </w:rPr>
              <w:t>(O7)</w:t>
            </w:r>
          </w:p>
          <w:p w14:paraId="2EFE267D" w14:textId="389D640B" w:rsidR="000A2039" w:rsidRPr="00B51DA0" w:rsidRDefault="000A2039" w:rsidP="00FF27AB">
            <w:pPr>
              <w:pStyle w:val="TableParagraph"/>
              <w:tabs>
                <w:tab w:val="left" w:pos="1206"/>
                <w:tab w:val="left" w:pos="3261"/>
              </w:tabs>
              <w:spacing w:line="213" w:lineRule="auto"/>
              <w:ind w:left="61" w:right="66"/>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A2.2 – Descrizione dell’investimento</w:t>
            </w:r>
          </w:p>
        </w:tc>
        <w:tc>
          <w:tcPr>
            <w:tcW w:w="2482" w:type="dxa"/>
            <w:vAlign w:val="center"/>
          </w:tcPr>
          <w:p w14:paraId="79C3A070" w14:textId="77777777" w:rsidR="000F11F7" w:rsidRDefault="3895FE00" w:rsidP="000F11F7">
            <w:pPr>
              <w:pStyle w:val="TableParagraph"/>
              <w:spacing w:line="213" w:lineRule="auto"/>
              <w:ind w:hanging="8"/>
              <w:jc w:val="center"/>
              <w:rPr>
                <w:color w:val="000000" w:themeColor="text1"/>
                <w:sz w:val="20"/>
                <w:szCs w:val="20"/>
                <w:lang w:val="it-IT"/>
              </w:rPr>
            </w:pPr>
            <w:r w:rsidRPr="00A33CB7">
              <w:rPr>
                <w:color w:val="000000" w:themeColor="text1"/>
                <w:sz w:val="20"/>
                <w:szCs w:val="20"/>
                <w:lang w:val="it-IT"/>
              </w:rPr>
              <w:t xml:space="preserve">O7=NO </w:t>
            </w:r>
          </w:p>
          <w:p w14:paraId="46249EB3" w14:textId="77777777" w:rsidR="000F11F7" w:rsidRDefault="3895FE00" w:rsidP="000F11F7">
            <w:pPr>
              <w:pStyle w:val="TableParagraph"/>
              <w:spacing w:line="213" w:lineRule="auto"/>
              <w:ind w:hanging="8"/>
              <w:jc w:val="center"/>
              <w:rPr>
                <w:color w:val="000000" w:themeColor="text1"/>
                <w:sz w:val="20"/>
                <w:szCs w:val="20"/>
                <w:lang w:val="it-IT"/>
              </w:rPr>
            </w:pPr>
            <w:r w:rsidRPr="00A33CB7">
              <w:rPr>
                <w:color w:val="000000" w:themeColor="text1"/>
                <w:sz w:val="20"/>
                <w:szCs w:val="20"/>
                <w:lang w:val="it-IT"/>
              </w:rPr>
              <w:t xml:space="preserve">C=0 </w:t>
            </w:r>
          </w:p>
          <w:p w14:paraId="2B9AB916" w14:textId="60EED9C1" w:rsidR="00FF27AB" w:rsidRDefault="3895FE00" w:rsidP="000F11F7">
            <w:pPr>
              <w:pStyle w:val="TableParagraph"/>
              <w:spacing w:line="213" w:lineRule="auto"/>
              <w:ind w:hanging="8"/>
              <w:jc w:val="center"/>
              <w:rPr>
                <w:color w:val="000000" w:themeColor="text1"/>
                <w:sz w:val="20"/>
                <w:szCs w:val="20"/>
                <w:lang w:val="it-IT"/>
              </w:rPr>
            </w:pPr>
            <w:r w:rsidRPr="00A33CB7">
              <w:rPr>
                <w:color w:val="000000" w:themeColor="text1"/>
                <w:sz w:val="20"/>
                <w:szCs w:val="20"/>
                <w:lang w:val="it-IT"/>
              </w:rPr>
              <w:t>O7=SI</w:t>
            </w:r>
          </w:p>
          <w:p w14:paraId="374461F7" w14:textId="7211B006" w:rsidR="3895FE00" w:rsidRPr="00A33CB7" w:rsidRDefault="3895FE00" w:rsidP="000F11F7">
            <w:pPr>
              <w:pStyle w:val="TableParagraph"/>
              <w:spacing w:line="213" w:lineRule="auto"/>
              <w:ind w:hanging="8"/>
              <w:jc w:val="center"/>
              <w:rPr>
                <w:color w:val="000000" w:themeColor="text1"/>
                <w:sz w:val="20"/>
                <w:szCs w:val="20"/>
              </w:rPr>
            </w:pPr>
            <w:r w:rsidRPr="00A33CB7">
              <w:rPr>
                <w:color w:val="000000" w:themeColor="text1"/>
                <w:sz w:val="20"/>
                <w:szCs w:val="20"/>
                <w:lang w:val="it-IT"/>
              </w:rPr>
              <w:t>C=1</w:t>
            </w:r>
          </w:p>
        </w:tc>
        <w:tc>
          <w:tcPr>
            <w:tcW w:w="1066" w:type="dxa"/>
          </w:tcPr>
          <w:p w14:paraId="1E0966D7" w14:textId="15CB90B7"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4EB6A283" w14:textId="51145F61"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6F7CD040" w14:textId="77777777" w:rsidTr="3895FE00">
        <w:trPr>
          <w:trHeight w:val="805"/>
        </w:trPr>
        <w:tc>
          <w:tcPr>
            <w:tcW w:w="638" w:type="dxa"/>
            <w:vAlign w:val="center"/>
          </w:tcPr>
          <w:p w14:paraId="4BA184EB" w14:textId="4E028F65" w:rsidR="3895FE00" w:rsidRPr="00A33CB7" w:rsidRDefault="3895FE00" w:rsidP="3895FE00">
            <w:pPr>
              <w:pStyle w:val="TableParagraph"/>
              <w:spacing w:line="251" w:lineRule="exact"/>
              <w:ind w:left="131"/>
              <w:rPr>
                <w:color w:val="000000" w:themeColor="text1"/>
                <w:sz w:val="20"/>
                <w:szCs w:val="20"/>
              </w:rPr>
            </w:pPr>
            <w:r w:rsidRPr="00A33CB7">
              <w:rPr>
                <w:color w:val="000000" w:themeColor="text1"/>
                <w:sz w:val="20"/>
                <w:szCs w:val="20"/>
                <w:lang w:val="it-IT"/>
              </w:rPr>
              <w:t>SO8</w:t>
            </w:r>
          </w:p>
        </w:tc>
        <w:tc>
          <w:tcPr>
            <w:tcW w:w="4248" w:type="dxa"/>
          </w:tcPr>
          <w:p w14:paraId="5F332BC4" w14:textId="77777777" w:rsidR="000A2039" w:rsidRDefault="3895FE00" w:rsidP="00DC7FD9">
            <w:pPr>
              <w:pStyle w:val="TableParagraph"/>
              <w:tabs>
                <w:tab w:val="left" w:pos="2570"/>
              </w:tabs>
              <w:spacing w:line="213" w:lineRule="auto"/>
              <w:ind w:left="61" w:right="32"/>
              <w:jc w:val="both"/>
              <w:rPr>
                <w:color w:val="000000" w:themeColor="text1"/>
                <w:sz w:val="20"/>
                <w:szCs w:val="20"/>
                <w:lang w:val="it-IT"/>
              </w:rPr>
            </w:pPr>
            <w:r w:rsidRPr="00A33CB7">
              <w:rPr>
                <w:color w:val="000000" w:themeColor="text1"/>
                <w:sz w:val="20"/>
                <w:szCs w:val="20"/>
                <w:lang w:val="it-IT"/>
              </w:rPr>
              <w:t>Costi investimenti per la transizione green attraverso la realizzazione/adeguamento di modelli produttivi</w:t>
            </w:r>
            <w:r w:rsidR="00FF27AB">
              <w:rPr>
                <w:color w:val="000000" w:themeColor="text1"/>
                <w:sz w:val="20"/>
                <w:szCs w:val="20"/>
                <w:lang w:val="it-IT"/>
              </w:rPr>
              <w:t xml:space="preserve"> </w:t>
            </w:r>
            <w:r w:rsidRPr="00A33CB7">
              <w:rPr>
                <w:color w:val="000000" w:themeColor="text1"/>
                <w:sz w:val="20"/>
                <w:szCs w:val="20"/>
                <w:lang w:val="it-IT"/>
              </w:rPr>
              <w:t>green</w:t>
            </w:r>
            <w:r w:rsidR="00FF27AB">
              <w:rPr>
                <w:color w:val="000000" w:themeColor="text1"/>
                <w:sz w:val="20"/>
                <w:szCs w:val="20"/>
                <w:lang w:val="it-IT"/>
              </w:rPr>
              <w:t xml:space="preserve"> </w:t>
            </w:r>
            <w:r w:rsidRPr="00A33CB7">
              <w:rPr>
                <w:color w:val="000000" w:themeColor="text1"/>
                <w:sz w:val="20"/>
                <w:szCs w:val="20"/>
                <w:lang w:val="it-IT"/>
              </w:rPr>
              <w:t>(decarbonizzazione, autosufficienza</w:t>
            </w:r>
            <w:r w:rsidR="00FF27AB">
              <w:rPr>
                <w:color w:val="000000" w:themeColor="text1"/>
                <w:sz w:val="20"/>
                <w:szCs w:val="20"/>
                <w:lang w:val="it-IT"/>
              </w:rPr>
              <w:t xml:space="preserve"> </w:t>
            </w:r>
            <w:r w:rsidRPr="00A33CB7">
              <w:rPr>
                <w:color w:val="000000" w:themeColor="text1"/>
                <w:sz w:val="20"/>
                <w:szCs w:val="20"/>
                <w:lang w:val="it-IT"/>
              </w:rPr>
              <w:t>energetica</w:t>
            </w:r>
            <w:r w:rsidR="00FF27AB">
              <w:rPr>
                <w:color w:val="000000" w:themeColor="text1"/>
                <w:sz w:val="20"/>
                <w:szCs w:val="20"/>
                <w:lang w:val="it-IT"/>
              </w:rPr>
              <w:t xml:space="preserve"> </w:t>
            </w:r>
            <w:r w:rsidRPr="00A33CB7">
              <w:rPr>
                <w:color w:val="000000" w:themeColor="text1"/>
                <w:sz w:val="20"/>
                <w:szCs w:val="20"/>
                <w:lang w:val="it-IT"/>
              </w:rPr>
              <w:t>delle</w:t>
            </w:r>
            <w:r w:rsidR="00FF27AB">
              <w:rPr>
                <w:color w:val="000000" w:themeColor="text1"/>
                <w:sz w:val="20"/>
                <w:szCs w:val="20"/>
                <w:lang w:val="it-IT"/>
              </w:rPr>
              <w:t xml:space="preserve"> </w:t>
            </w:r>
            <w:r w:rsidRPr="00A33CB7">
              <w:rPr>
                <w:color w:val="000000" w:themeColor="text1"/>
                <w:sz w:val="20"/>
                <w:szCs w:val="20"/>
                <w:lang w:val="it-IT"/>
              </w:rPr>
              <w:t>produzioni, sequestro CO2, riduzione gas serra)</w:t>
            </w:r>
          </w:p>
          <w:p w14:paraId="6D9DB094" w14:textId="0A152DBC" w:rsidR="00DC7FD9" w:rsidRPr="00DC7FD9" w:rsidRDefault="00DC7FD9" w:rsidP="00DC7FD9">
            <w:pPr>
              <w:pStyle w:val="TableParagraph"/>
              <w:tabs>
                <w:tab w:val="left" w:pos="2570"/>
              </w:tabs>
              <w:spacing w:line="213" w:lineRule="auto"/>
              <w:ind w:left="61" w:right="32"/>
              <w:jc w:val="both"/>
              <w:rPr>
                <w:i/>
                <w:iCs/>
                <w:color w:val="000000" w:themeColor="text1"/>
                <w:sz w:val="20"/>
                <w:szCs w:val="20"/>
              </w:rPr>
            </w:pPr>
            <w:r w:rsidRPr="00DC7FD9">
              <w:rPr>
                <w:i/>
                <w:iCs/>
                <w:color w:val="000000" w:themeColor="text1"/>
                <w:sz w:val="20"/>
                <w:szCs w:val="20"/>
              </w:rPr>
              <w:t>Rif All. 2 - TAB A2.4.5</w:t>
            </w:r>
          </w:p>
        </w:tc>
        <w:tc>
          <w:tcPr>
            <w:tcW w:w="2482" w:type="dxa"/>
            <w:vAlign w:val="center"/>
          </w:tcPr>
          <w:p w14:paraId="2E81D5BD" w14:textId="287E653C" w:rsidR="3895FE00" w:rsidRPr="00B51DA0" w:rsidRDefault="3895FE00" w:rsidP="3895FE00">
            <w:pPr>
              <w:pStyle w:val="TableParagraph"/>
              <w:spacing w:line="213" w:lineRule="auto"/>
              <w:ind w:left="285" w:right="261" w:firstLine="48"/>
              <w:jc w:val="both"/>
              <w:rPr>
                <w:color w:val="000000" w:themeColor="text1"/>
                <w:sz w:val="20"/>
                <w:szCs w:val="20"/>
                <w:lang w:val="it-IT"/>
              </w:rPr>
            </w:pPr>
            <w:r w:rsidRPr="00A33CB7">
              <w:rPr>
                <w:color w:val="000000" w:themeColor="text1"/>
                <w:sz w:val="20"/>
                <w:szCs w:val="20"/>
                <w:lang w:val="it-IT"/>
              </w:rPr>
              <w:t>C=Costo investimento transizione green/Costo totale dell'investimento</w:t>
            </w:r>
          </w:p>
        </w:tc>
        <w:tc>
          <w:tcPr>
            <w:tcW w:w="1066" w:type="dxa"/>
          </w:tcPr>
          <w:p w14:paraId="7BE3A984" w14:textId="3D7B835D" w:rsidR="3895FE00" w:rsidRPr="00B51DA0" w:rsidRDefault="00FC2FA0" w:rsidP="00FC2F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5</w:t>
            </w:r>
          </w:p>
        </w:tc>
        <w:tc>
          <w:tcPr>
            <w:tcW w:w="1125" w:type="dxa"/>
          </w:tcPr>
          <w:p w14:paraId="57012295" w14:textId="75460B23"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16DA57A3" w14:textId="77777777" w:rsidTr="3895FE00">
        <w:trPr>
          <w:trHeight w:val="575"/>
        </w:trPr>
        <w:tc>
          <w:tcPr>
            <w:tcW w:w="638" w:type="dxa"/>
            <w:vAlign w:val="center"/>
          </w:tcPr>
          <w:p w14:paraId="3D3264D5" w14:textId="68BFDBEF" w:rsidR="3895FE00" w:rsidRPr="00A33CB7" w:rsidRDefault="3895FE00" w:rsidP="3895FE00">
            <w:pPr>
              <w:pStyle w:val="TableParagraph"/>
              <w:spacing w:line="251" w:lineRule="exact"/>
              <w:ind w:left="131"/>
              <w:rPr>
                <w:color w:val="000000" w:themeColor="text1"/>
                <w:sz w:val="20"/>
                <w:szCs w:val="20"/>
              </w:rPr>
            </w:pPr>
            <w:r w:rsidRPr="00A33CB7">
              <w:rPr>
                <w:color w:val="000000" w:themeColor="text1"/>
                <w:sz w:val="20"/>
                <w:szCs w:val="20"/>
                <w:lang w:val="it-IT"/>
              </w:rPr>
              <w:t>SO9</w:t>
            </w:r>
          </w:p>
        </w:tc>
        <w:tc>
          <w:tcPr>
            <w:tcW w:w="4248" w:type="dxa"/>
          </w:tcPr>
          <w:p w14:paraId="026FDE00" w14:textId="77777777" w:rsidR="3895FE00" w:rsidRDefault="3895FE00" w:rsidP="3895FE00">
            <w:pPr>
              <w:pStyle w:val="TableParagraph"/>
              <w:tabs>
                <w:tab w:val="left" w:pos="1538"/>
                <w:tab w:val="left" w:pos="2841"/>
                <w:tab w:val="left" w:pos="4038"/>
              </w:tabs>
              <w:spacing w:line="213" w:lineRule="auto"/>
              <w:ind w:left="61" w:right="33"/>
              <w:jc w:val="both"/>
              <w:rPr>
                <w:color w:val="000000" w:themeColor="text1"/>
                <w:sz w:val="20"/>
                <w:szCs w:val="20"/>
                <w:lang w:val="it-IT"/>
              </w:rPr>
            </w:pPr>
            <w:r w:rsidRPr="00A33CB7">
              <w:rPr>
                <w:color w:val="000000" w:themeColor="text1"/>
                <w:sz w:val="20"/>
                <w:szCs w:val="20"/>
                <w:lang w:val="it-IT"/>
              </w:rPr>
              <w:t>L'iniziativa</w:t>
            </w:r>
            <w:r w:rsidR="00FF27AB">
              <w:rPr>
                <w:color w:val="000000" w:themeColor="text1"/>
                <w:sz w:val="20"/>
                <w:szCs w:val="20"/>
                <w:lang w:val="it-IT"/>
              </w:rPr>
              <w:t xml:space="preserve"> </w:t>
            </w:r>
            <w:r w:rsidRPr="00A33CB7">
              <w:rPr>
                <w:color w:val="000000" w:themeColor="text1"/>
                <w:sz w:val="20"/>
                <w:szCs w:val="20"/>
                <w:lang w:val="it-IT"/>
              </w:rPr>
              <w:t>prevede</w:t>
            </w:r>
            <w:r w:rsidR="00FF27AB">
              <w:rPr>
                <w:color w:val="000000" w:themeColor="text1"/>
                <w:sz w:val="20"/>
                <w:szCs w:val="20"/>
                <w:lang w:val="it-IT"/>
              </w:rPr>
              <w:t xml:space="preserve"> </w:t>
            </w:r>
            <w:r w:rsidRPr="00A33CB7">
              <w:rPr>
                <w:color w:val="000000" w:themeColor="text1"/>
                <w:sz w:val="20"/>
                <w:szCs w:val="20"/>
                <w:lang w:val="it-IT"/>
              </w:rPr>
              <w:t>attività</w:t>
            </w:r>
            <w:r w:rsidR="00FF27AB" w:rsidRPr="00B51DA0">
              <w:rPr>
                <w:lang w:val="it-IT"/>
              </w:rPr>
              <w:t xml:space="preserve"> </w:t>
            </w:r>
            <w:r w:rsidRPr="00A33CB7">
              <w:rPr>
                <w:color w:val="000000" w:themeColor="text1"/>
                <w:sz w:val="20"/>
                <w:szCs w:val="20"/>
                <w:lang w:val="it-IT"/>
              </w:rPr>
              <w:t>di diversificazione d’impresa complementari settore della pesca e dell’acquacoltura (O9)</w:t>
            </w:r>
          </w:p>
          <w:p w14:paraId="60B6A600" w14:textId="5A2F436D" w:rsidR="00E31549" w:rsidRPr="00B51DA0" w:rsidRDefault="00E31549" w:rsidP="3895FE00">
            <w:pPr>
              <w:pStyle w:val="TableParagraph"/>
              <w:tabs>
                <w:tab w:val="left" w:pos="1538"/>
                <w:tab w:val="left" w:pos="2841"/>
                <w:tab w:val="left" w:pos="4038"/>
              </w:tabs>
              <w:spacing w:line="213" w:lineRule="auto"/>
              <w:ind w:left="61" w:right="33"/>
              <w:jc w:val="both"/>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A2.2 – Descrizione dell’investimento</w:t>
            </w:r>
          </w:p>
        </w:tc>
        <w:tc>
          <w:tcPr>
            <w:tcW w:w="2482" w:type="dxa"/>
            <w:vAlign w:val="center"/>
          </w:tcPr>
          <w:p w14:paraId="5190B893" w14:textId="77777777" w:rsidR="00FF27AB" w:rsidRDefault="3895FE00" w:rsidP="00FF27AB">
            <w:pPr>
              <w:pStyle w:val="TableParagraph"/>
              <w:tabs>
                <w:tab w:val="left" w:pos="1348"/>
              </w:tabs>
              <w:spacing w:line="213" w:lineRule="auto"/>
              <w:ind w:left="708" w:right="1034"/>
              <w:rPr>
                <w:color w:val="000000" w:themeColor="text1"/>
                <w:sz w:val="20"/>
                <w:szCs w:val="20"/>
                <w:lang w:val="it-IT"/>
              </w:rPr>
            </w:pPr>
            <w:r w:rsidRPr="00A33CB7">
              <w:rPr>
                <w:color w:val="000000" w:themeColor="text1"/>
                <w:sz w:val="20"/>
                <w:szCs w:val="20"/>
                <w:lang w:val="it-IT"/>
              </w:rPr>
              <w:t>O9=NO C=0 O9=SI</w:t>
            </w:r>
          </w:p>
          <w:p w14:paraId="336290D1" w14:textId="2F830CD9" w:rsidR="3895FE00" w:rsidRPr="00A33CB7" w:rsidRDefault="3895FE00" w:rsidP="3895FE00">
            <w:pPr>
              <w:pStyle w:val="TableParagraph"/>
              <w:tabs>
                <w:tab w:val="left" w:pos="1348"/>
              </w:tabs>
              <w:spacing w:line="213" w:lineRule="auto"/>
              <w:ind w:left="613" w:right="1034" w:firstLine="96"/>
              <w:rPr>
                <w:color w:val="000000" w:themeColor="text1"/>
                <w:sz w:val="20"/>
                <w:szCs w:val="20"/>
              </w:rPr>
            </w:pPr>
            <w:r w:rsidRPr="00A33CB7">
              <w:rPr>
                <w:color w:val="000000" w:themeColor="text1"/>
                <w:sz w:val="20"/>
                <w:szCs w:val="20"/>
                <w:lang w:val="it-IT"/>
              </w:rPr>
              <w:t>C=1</w:t>
            </w:r>
          </w:p>
        </w:tc>
        <w:tc>
          <w:tcPr>
            <w:tcW w:w="1066" w:type="dxa"/>
          </w:tcPr>
          <w:p w14:paraId="1FC0F53E" w14:textId="466B5A2E"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25" w:type="dxa"/>
          </w:tcPr>
          <w:p w14:paraId="68268047" w14:textId="6FE91A30"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2D6D0819" w14:textId="77777777" w:rsidTr="3895FE00">
        <w:trPr>
          <w:trHeight w:val="801"/>
        </w:trPr>
        <w:tc>
          <w:tcPr>
            <w:tcW w:w="638" w:type="dxa"/>
            <w:vAlign w:val="center"/>
          </w:tcPr>
          <w:p w14:paraId="29DE7539" w14:textId="5080D1AC" w:rsidR="3895FE00" w:rsidRPr="00A33CB7" w:rsidRDefault="3895FE00" w:rsidP="3895FE00">
            <w:pPr>
              <w:pStyle w:val="TableParagraph"/>
              <w:spacing w:line="254" w:lineRule="exact"/>
              <w:ind w:left="80"/>
              <w:rPr>
                <w:color w:val="000000" w:themeColor="text1"/>
                <w:sz w:val="20"/>
                <w:szCs w:val="20"/>
              </w:rPr>
            </w:pPr>
            <w:r w:rsidRPr="00A33CB7">
              <w:rPr>
                <w:color w:val="000000" w:themeColor="text1"/>
                <w:sz w:val="20"/>
                <w:szCs w:val="20"/>
                <w:lang w:val="it-IT"/>
              </w:rPr>
              <w:t>SO10</w:t>
            </w:r>
          </w:p>
        </w:tc>
        <w:tc>
          <w:tcPr>
            <w:tcW w:w="4248" w:type="dxa"/>
          </w:tcPr>
          <w:p w14:paraId="04784D6F" w14:textId="161BB6E5" w:rsidR="3895FE00" w:rsidRPr="00B51DA0" w:rsidRDefault="3895FE00" w:rsidP="3895FE00">
            <w:pPr>
              <w:pStyle w:val="TableParagraph"/>
              <w:spacing w:line="216" w:lineRule="exact"/>
              <w:ind w:left="61"/>
              <w:rPr>
                <w:color w:val="000000" w:themeColor="text1"/>
                <w:sz w:val="20"/>
                <w:szCs w:val="20"/>
                <w:lang w:val="it-IT"/>
              </w:rPr>
            </w:pPr>
            <w:r w:rsidRPr="00A33CB7">
              <w:rPr>
                <w:color w:val="000000" w:themeColor="text1"/>
                <w:sz w:val="20"/>
                <w:szCs w:val="20"/>
                <w:lang w:val="it-IT"/>
              </w:rPr>
              <w:t>L’iniziatica promuove l’innovazione di</w:t>
            </w:r>
          </w:p>
          <w:p w14:paraId="36D6CC08" w14:textId="68B59B0F" w:rsidR="3895FE00" w:rsidRPr="00B51DA0" w:rsidRDefault="3895FE00" w:rsidP="3895FE00">
            <w:pPr>
              <w:pStyle w:val="TableParagraph"/>
              <w:spacing w:line="254" w:lineRule="exact"/>
              <w:ind w:left="61"/>
              <w:rPr>
                <w:color w:val="000000" w:themeColor="text1"/>
                <w:sz w:val="20"/>
                <w:szCs w:val="20"/>
                <w:lang w:val="it-IT"/>
              </w:rPr>
            </w:pPr>
            <w:r w:rsidRPr="00A33CB7">
              <w:rPr>
                <w:color w:val="000000" w:themeColor="text1"/>
                <w:sz w:val="20"/>
                <w:szCs w:val="20"/>
                <w:lang w:val="it-IT"/>
              </w:rPr>
              <w:t>marketing, di processo e/o di prodotto (O10)</w:t>
            </w:r>
          </w:p>
        </w:tc>
        <w:tc>
          <w:tcPr>
            <w:tcW w:w="2482" w:type="dxa"/>
            <w:vAlign w:val="center"/>
          </w:tcPr>
          <w:p w14:paraId="2CF749F6" w14:textId="4EC1C048" w:rsidR="3895FE00" w:rsidRPr="00A33CB7" w:rsidRDefault="3895FE00" w:rsidP="3895FE00">
            <w:pPr>
              <w:pStyle w:val="TableParagraph"/>
              <w:spacing w:line="216" w:lineRule="exact"/>
              <w:ind w:left="658"/>
              <w:rPr>
                <w:color w:val="000000" w:themeColor="text1"/>
                <w:sz w:val="20"/>
                <w:szCs w:val="20"/>
              </w:rPr>
            </w:pPr>
            <w:r w:rsidRPr="00A33CB7">
              <w:rPr>
                <w:color w:val="000000" w:themeColor="text1"/>
                <w:sz w:val="20"/>
                <w:szCs w:val="20"/>
                <w:lang w:val="it-IT"/>
              </w:rPr>
              <w:t>O10=NO C=0</w:t>
            </w:r>
          </w:p>
          <w:p w14:paraId="5FAD5315" w14:textId="3FD80826" w:rsidR="3895FE00" w:rsidRPr="00A33CB7" w:rsidRDefault="3895FE00" w:rsidP="3895FE00">
            <w:pPr>
              <w:pStyle w:val="TableParagraph"/>
              <w:spacing w:line="254" w:lineRule="exact"/>
              <w:ind w:left="666"/>
              <w:rPr>
                <w:color w:val="000000" w:themeColor="text1"/>
                <w:sz w:val="20"/>
                <w:szCs w:val="20"/>
              </w:rPr>
            </w:pPr>
            <w:r w:rsidRPr="00A33CB7">
              <w:rPr>
                <w:color w:val="000000" w:themeColor="text1"/>
                <w:sz w:val="20"/>
                <w:szCs w:val="20"/>
                <w:lang w:val="it-IT"/>
              </w:rPr>
              <w:t>O10=SI C=1</w:t>
            </w:r>
          </w:p>
        </w:tc>
        <w:tc>
          <w:tcPr>
            <w:tcW w:w="1066" w:type="dxa"/>
          </w:tcPr>
          <w:p w14:paraId="0545511A" w14:textId="1231F7E8"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NA</w:t>
            </w:r>
          </w:p>
        </w:tc>
        <w:tc>
          <w:tcPr>
            <w:tcW w:w="1125" w:type="dxa"/>
          </w:tcPr>
          <w:p w14:paraId="4BD5BF6E" w14:textId="111C1CA5"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6BDEFA1C" w14:textId="77777777" w:rsidTr="3895FE00">
        <w:trPr>
          <w:trHeight w:val="1036"/>
        </w:trPr>
        <w:tc>
          <w:tcPr>
            <w:tcW w:w="638" w:type="dxa"/>
            <w:vAlign w:val="center"/>
          </w:tcPr>
          <w:p w14:paraId="54A5D736" w14:textId="04BC16CD" w:rsidR="3895FE00" w:rsidRPr="00A33CB7" w:rsidRDefault="3895FE00" w:rsidP="3895FE00">
            <w:pPr>
              <w:pStyle w:val="TableParagraph"/>
              <w:spacing w:line="253" w:lineRule="exact"/>
              <w:ind w:left="80"/>
              <w:rPr>
                <w:color w:val="000000" w:themeColor="text1"/>
                <w:sz w:val="20"/>
                <w:szCs w:val="20"/>
              </w:rPr>
            </w:pPr>
            <w:r w:rsidRPr="00A33CB7">
              <w:rPr>
                <w:color w:val="000000" w:themeColor="text1"/>
                <w:sz w:val="20"/>
                <w:szCs w:val="20"/>
                <w:lang w:val="it-IT"/>
              </w:rPr>
              <w:t>SO11</w:t>
            </w:r>
          </w:p>
        </w:tc>
        <w:tc>
          <w:tcPr>
            <w:tcW w:w="4248" w:type="dxa"/>
          </w:tcPr>
          <w:p w14:paraId="4FCBA9FA" w14:textId="77777777" w:rsidR="3895FE00" w:rsidRDefault="3895FE00" w:rsidP="00FF27AB">
            <w:pPr>
              <w:pStyle w:val="TableParagraph"/>
              <w:tabs>
                <w:tab w:val="left" w:pos="2307"/>
                <w:tab w:val="left" w:pos="3085"/>
              </w:tabs>
              <w:spacing w:line="213" w:lineRule="auto"/>
              <w:ind w:left="61" w:right="32"/>
              <w:jc w:val="both"/>
              <w:rPr>
                <w:color w:val="000000" w:themeColor="text1"/>
                <w:sz w:val="20"/>
                <w:szCs w:val="20"/>
                <w:lang w:val="it-IT"/>
              </w:rPr>
            </w:pPr>
            <w:r w:rsidRPr="00A33CB7">
              <w:rPr>
                <w:color w:val="000000" w:themeColor="text1"/>
                <w:sz w:val="20"/>
                <w:szCs w:val="20"/>
                <w:lang w:val="it-IT"/>
              </w:rPr>
              <w:t>L’iniziativa prevede investimenti in nuove   tecnologie</w:t>
            </w:r>
            <w:r w:rsidR="00FF27AB">
              <w:rPr>
                <w:color w:val="000000" w:themeColor="text1"/>
                <w:sz w:val="20"/>
                <w:szCs w:val="20"/>
                <w:lang w:val="it-IT"/>
              </w:rPr>
              <w:t xml:space="preserve"> </w:t>
            </w:r>
            <w:r w:rsidRPr="00A33CB7">
              <w:rPr>
                <w:color w:val="000000" w:themeColor="text1"/>
                <w:sz w:val="20"/>
                <w:szCs w:val="20"/>
                <w:lang w:val="it-IT"/>
              </w:rPr>
              <w:t>di</w:t>
            </w:r>
            <w:r w:rsidR="00FF27AB" w:rsidRPr="00B51DA0">
              <w:rPr>
                <w:lang w:val="it-IT"/>
              </w:rPr>
              <w:t xml:space="preserve"> </w:t>
            </w:r>
            <w:r w:rsidRPr="00A33CB7">
              <w:rPr>
                <w:color w:val="000000" w:themeColor="text1"/>
                <w:sz w:val="20"/>
                <w:szCs w:val="20"/>
                <w:lang w:val="it-IT"/>
              </w:rPr>
              <w:t>allevamento,</w:t>
            </w:r>
            <w:r w:rsidR="00FF27AB">
              <w:rPr>
                <w:color w:val="000000" w:themeColor="text1"/>
                <w:sz w:val="20"/>
                <w:szCs w:val="20"/>
                <w:lang w:val="it-IT"/>
              </w:rPr>
              <w:t xml:space="preserve"> </w:t>
            </w:r>
            <w:r w:rsidRPr="00A33CB7">
              <w:rPr>
                <w:color w:val="000000" w:themeColor="text1"/>
                <w:sz w:val="20"/>
                <w:szCs w:val="20"/>
                <w:lang w:val="it-IT"/>
              </w:rPr>
              <w:t>investimenti per la salute ed il benessere degli animali, la produzione di nuovi prodotti a basso impatto ambientale (O11)</w:t>
            </w:r>
          </w:p>
          <w:p w14:paraId="4E07E04D" w14:textId="41AF44C3" w:rsidR="00435918" w:rsidRPr="00435918" w:rsidRDefault="00435918" w:rsidP="00FF27AB">
            <w:pPr>
              <w:pStyle w:val="TableParagraph"/>
              <w:tabs>
                <w:tab w:val="left" w:pos="2307"/>
                <w:tab w:val="left" w:pos="3085"/>
              </w:tabs>
              <w:spacing w:line="213" w:lineRule="auto"/>
              <w:ind w:left="61" w:right="32"/>
              <w:jc w:val="both"/>
              <w:rPr>
                <w:i/>
                <w:iCs/>
                <w:color w:val="000000" w:themeColor="text1"/>
                <w:sz w:val="20"/>
                <w:szCs w:val="20"/>
              </w:rPr>
            </w:pPr>
            <w:r w:rsidRPr="00435918">
              <w:rPr>
                <w:i/>
                <w:iCs/>
                <w:color w:val="000000" w:themeColor="text1"/>
                <w:sz w:val="20"/>
                <w:szCs w:val="20"/>
              </w:rPr>
              <w:t>Rif All. 2 - TAB A2.4.5</w:t>
            </w:r>
          </w:p>
        </w:tc>
        <w:tc>
          <w:tcPr>
            <w:tcW w:w="2482" w:type="dxa"/>
            <w:vAlign w:val="center"/>
          </w:tcPr>
          <w:p w14:paraId="2DDB7C5C" w14:textId="3AB87E28" w:rsidR="3895FE00" w:rsidRPr="00B51DA0" w:rsidRDefault="3895FE00" w:rsidP="00FF27AB">
            <w:pPr>
              <w:pStyle w:val="TableParagraph"/>
              <w:spacing w:line="213" w:lineRule="auto"/>
              <w:ind w:left="445" w:right="419" w:hanging="3"/>
              <w:jc w:val="center"/>
              <w:rPr>
                <w:color w:val="000000" w:themeColor="text1"/>
                <w:sz w:val="20"/>
                <w:szCs w:val="20"/>
                <w:lang w:val="it-IT"/>
              </w:rPr>
            </w:pPr>
            <w:r w:rsidRPr="00A33CB7">
              <w:rPr>
                <w:color w:val="000000" w:themeColor="text1"/>
                <w:sz w:val="20"/>
                <w:szCs w:val="20"/>
                <w:lang w:val="it-IT"/>
              </w:rPr>
              <w:t>C=Costo investimento tematico/Costo totale</w:t>
            </w:r>
            <w:r w:rsidR="00FF27AB">
              <w:rPr>
                <w:color w:val="000000" w:themeColor="text1"/>
                <w:sz w:val="20"/>
                <w:szCs w:val="20"/>
                <w:lang w:val="it-IT"/>
              </w:rPr>
              <w:t xml:space="preserve"> </w:t>
            </w:r>
            <w:r w:rsidRPr="00A33CB7">
              <w:rPr>
                <w:color w:val="000000" w:themeColor="text1"/>
                <w:sz w:val="20"/>
                <w:szCs w:val="20"/>
                <w:lang w:val="it-IT"/>
              </w:rPr>
              <w:t>dell'investimento</w:t>
            </w:r>
          </w:p>
        </w:tc>
        <w:tc>
          <w:tcPr>
            <w:tcW w:w="1066" w:type="dxa"/>
          </w:tcPr>
          <w:p w14:paraId="025BD319" w14:textId="641F6F2D" w:rsidR="3895FE00" w:rsidRPr="00B51DA0" w:rsidRDefault="00FC2FA0" w:rsidP="00FC2F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0,5</w:t>
            </w:r>
          </w:p>
        </w:tc>
        <w:tc>
          <w:tcPr>
            <w:tcW w:w="1125" w:type="dxa"/>
          </w:tcPr>
          <w:p w14:paraId="06D2A54A" w14:textId="4AE041DC"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0BAC1C38" w14:textId="77777777" w:rsidTr="3895FE00">
        <w:trPr>
          <w:trHeight w:val="801"/>
        </w:trPr>
        <w:tc>
          <w:tcPr>
            <w:tcW w:w="638" w:type="dxa"/>
            <w:vAlign w:val="center"/>
          </w:tcPr>
          <w:p w14:paraId="3DD4239E" w14:textId="74D16EF8" w:rsidR="3895FE00" w:rsidRPr="00A33CB7" w:rsidRDefault="3895FE00" w:rsidP="3895FE00">
            <w:pPr>
              <w:pStyle w:val="TableParagraph"/>
              <w:spacing w:line="250" w:lineRule="exact"/>
              <w:ind w:left="80"/>
              <w:rPr>
                <w:color w:val="000000" w:themeColor="text1"/>
                <w:sz w:val="20"/>
                <w:szCs w:val="20"/>
              </w:rPr>
            </w:pPr>
            <w:r w:rsidRPr="00A33CB7">
              <w:rPr>
                <w:color w:val="000000" w:themeColor="text1"/>
                <w:sz w:val="20"/>
                <w:szCs w:val="20"/>
                <w:lang w:val="it-IT"/>
              </w:rPr>
              <w:t>SO12</w:t>
            </w:r>
          </w:p>
        </w:tc>
        <w:tc>
          <w:tcPr>
            <w:tcW w:w="4248" w:type="dxa"/>
          </w:tcPr>
          <w:p w14:paraId="6B47FA41" w14:textId="77777777" w:rsidR="3895FE00" w:rsidRDefault="3895FE00" w:rsidP="00FF27AB">
            <w:pPr>
              <w:pStyle w:val="TableParagraph"/>
              <w:tabs>
                <w:tab w:val="left" w:pos="1176"/>
                <w:tab w:val="left" w:pos="2109"/>
                <w:tab w:val="left" w:pos="3395"/>
              </w:tabs>
              <w:spacing w:line="211" w:lineRule="exact"/>
              <w:ind w:left="61"/>
              <w:rPr>
                <w:color w:val="000000" w:themeColor="text1"/>
                <w:sz w:val="20"/>
                <w:szCs w:val="20"/>
                <w:lang w:val="it-IT"/>
              </w:rPr>
            </w:pPr>
            <w:r w:rsidRPr="00A33CB7">
              <w:rPr>
                <w:color w:val="000000" w:themeColor="text1"/>
                <w:sz w:val="20"/>
                <w:szCs w:val="20"/>
                <w:lang w:val="it-IT"/>
              </w:rPr>
              <w:t>L’iniziativa</w:t>
            </w:r>
            <w:r w:rsidR="00FF27AB">
              <w:rPr>
                <w:color w:val="000000" w:themeColor="text1"/>
                <w:sz w:val="20"/>
                <w:szCs w:val="20"/>
                <w:lang w:val="it-IT"/>
              </w:rPr>
              <w:t xml:space="preserve"> </w:t>
            </w:r>
            <w:r w:rsidRPr="00A33CB7">
              <w:rPr>
                <w:color w:val="000000" w:themeColor="text1"/>
                <w:sz w:val="20"/>
                <w:szCs w:val="20"/>
                <w:lang w:val="it-IT"/>
              </w:rPr>
              <w:t>prevede</w:t>
            </w:r>
            <w:r w:rsidR="00FF27AB">
              <w:rPr>
                <w:color w:val="000000" w:themeColor="text1"/>
                <w:sz w:val="20"/>
                <w:szCs w:val="20"/>
                <w:lang w:val="it-IT"/>
              </w:rPr>
              <w:t xml:space="preserve"> </w:t>
            </w:r>
            <w:r w:rsidRPr="00A33CB7">
              <w:rPr>
                <w:color w:val="000000" w:themeColor="text1"/>
                <w:sz w:val="20"/>
                <w:szCs w:val="20"/>
                <w:lang w:val="it-IT"/>
              </w:rPr>
              <w:t>investimenti</w:t>
            </w:r>
            <w:r w:rsidR="00FF27AB">
              <w:rPr>
                <w:color w:val="000000" w:themeColor="text1"/>
                <w:sz w:val="20"/>
                <w:szCs w:val="20"/>
                <w:lang w:val="it-IT"/>
              </w:rPr>
              <w:t xml:space="preserve"> </w:t>
            </w:r>
            <w:r w:rsidRPr="00A33CB7">
              <w:rPr>
                <w:color w:val="000000" w:themeColor="text1"/>
                <w:sz w:val="20"/>
                <w:szCs w:val="20"/>
                <w:lang w:val="it-IT"/>
              </w:rPr>
              <w:t>finalizzati</w:t>
            </w:r>
            <w:r w:rsidR="00FF27AB">
              <w:rPr>
                <w:color w:val="000000" w:themeColor="text1"/>
                <w:sz w:val="20"/>
                <w:szCs w:val="20"/>
                <w:lang w:val="it-IT"/>
              </w:rPr>
              <w:t xml:space="preserve"> </w:t>
            </w:r>
            <w:r w:rsidRPr="00A33CB7">
              <w:rPr>
                <w:color w:val="000000" w:themeColor="text1"/>
                <w:sz w:val="20"/>
                <w:szCs w:val="20"/>
                <w:lang w:val="it-IT"/>
              </w:rPr>
              <w:t>a migliorare</w:t>
            </w:r>
            <w:r w:rsidR="00FF27AB">
              <w:rPr>
                <w:color w:val="000000" w:themeColor="text1"/>
                <w:sz w:val="20"/>
                <w:szCs w:val="20"/>
                <w:lang w:val="it-IT"/>
              </w:rPr>
              <w:t xml:space="preserve"> </w:t>
            </w:r>
            <w:r w:rsidRPr="00A33CB7">
              <w:rPr>
                <w:color w:val="000000" w:themeColor="text1"/>
                <w:sz w:val="20"/>
                <w:szCs w:val="20"/>
                <w:lang w:val="it-IT"/>
              </w:rPr>
              <w:t>la</w:t>
            </w:r>
            <w:r w:rsidR="00FF27AB">
              <w:rPr>
                <w:color w:val="000000" w:themeColor="text1"/>
                <w:sz w:val="20"/>
                <w:szCs w:val="20"/>
                <w:lang w:val="it-IT"/>
              </w:rPr>
              <w:t xml:space="preserve"> </w:t>
            </w:r>
            <w:r w:rsidRPr="00A33CB7">
              <w:rPr>
                <w:color w:val="000000" w:themeColor="text1"/>
                <w:sz w:val="20"/>
                <w:szCs w:val="20"/>
                <w:lang w:val="it-IT"/>
              </w:rPr>
              <w:t>qualità</w:t>
            </w:r>
            <w:r w:rsidR="00FF27AB">
              <w:rPr>
                <w:color w:val="000000" w:themeColor="text1"/>
                <w:sz w:val="20"/>
                <w:szCs w:val="20"/>
                <w:lang w:val="it-IT"/>
              </w:rPr>
              <w:t xml:space="preserve"> </w:t>
            </w:r>
            <w:r w:rsidRPr="00A33CB7">
              <w:rPr>
                <w:color w:val="000000" w:themeColor="text1"/>
                <w:sz w:val="20"/>
                <w:szCs w:val="20"/>
                <w:lang w:val="it-IT"/>
              </w:rPr>
              <w:t>delle</w:t>
            </w:r>
            <w:r w:rsidR="00FF27AB">
              <w:rPr>
                <w:color w:val="000000" w:themeColor="text1"/>
                <w:sz w:val="20"/>
                <w:szCs w:val="20"/>
                <w:lang w:val="it-IT"/>
              </w:rPr>
              <w:t xml:space="preserve"> </w:t>
            </w:r>
            <w:r w:rsidRPr="00A33CB7">
              <w:rPr>
                <w:color w:val="000000" w:themeColor="text1"/>
                <w:sz w:val="20"/>
                <w:szCs w:val="20"/>
                <w:lang w:val="it-IT"/>
              </w:rPr>
              <w:t>produzioni acquicole sostenibili (O12)</w:t>
            </w:r>
          </w:p>
          <w:p w14:paraId="6012F62E" w14:textId="73A1C16D" w:rsidR="00435918" w:rsidRPr="00435918" w:rsidRDefault="00435918" w:rsidP="00FF27AB">
            <w:pPr>
              <w:pStyle w:val="TableParagraph"/>
              <w:tabs>
                <w:tab w:val="left" w:pos="1176"/>
                <w:tab w:val="left" w:pos="2109"/>
                <w:tab w:val="left" w:pos="3395"/>
              </w:tabs>
              <w:spacing w:line="211" w:lineRule="exact"/>
              <w:ind w:left="61"/>
              <w:rPr>
                <w:i/>
                <w:iCs/>
                <w:color w:val="000000" w:themeColor="text1"/>
                <w:sz w:val="20"/>
                <w:szCs w:val="20"/>
              </w:rPr>
            </w:pPr>
            <w:r w:rsidRPr="00435918">
              <w:rPr>
                <w:i/>
                <w:iCs/>
                <w:color w:val="000000" w:themeColor="text1"/>
                <w:sz w:val="20"/>
                <w:szCs w:val="20"/>
              </w:rPr>
              <w:t>Rif All. 2 - TAB A2.4.5</w:t>
            </w:r>
          </w:p>
        </w:tc>
        <w:tc>
          <w:tcPr>
            <w:tcW w:w="2482" w:type="dxa"/>
            <w:vAlign w:val="center"/>
          </w:tcPr>
          <w:p w14:paraId="3D3ED150" w14:textId="46EC1736" w:rsidR="3895FE00" w:rsidRPr="00B51DA0" w:rsidRDefault="3895FE00" w:rsidP="00FF27AB">
            <w:pPr>
              <w:pStyle w:val="TableParagraph"/>
              <w:spacing w:line="183" w:lineRule="exact"/>
              <w:ind w:left="332"/>
              <w:rPr>
                <w:color w:val="000000" w:themeColor="text1"/>
                <w:sz w:val="20"/>
                <w:szCs w:val="20"/>
                <w:lang w:val="it-IT"/>
              </w:rPr>
            </w:pPr>
            <w:r w:rsidRPr="00A33CB7">
              <w:rPr>
                <w:color w:val="000000" w:themeColor="text1"/>
                <w:sz w:val="20"/>
                <w:szCs w:val="20"/>
                <w:lang w:val="it-IT"/>
              </w:rPr>
              <w:t>C=Costo investimento</w:t>
            </w:r>
            <w:r w:rsidR="00FF27AB">
              <w:rPr>
                <w:color w:val="000000" w:themeColor="text1"/>
                <w:sz w:val="20"/>
                <w:szCs w:val="20"/>
                <w:lang w:val="it-IT"/>
              </w:rPr>
              <w:t xml:space="preserve"> </w:t>
            </w:r>
            <w:r w:rsidRPr="00A33CB7">
              <w:rPr>
                <w:color w:val="000000" w:themeColor="text1"/>
                <w:sz w:val="20"/>
                <w:szCs w:val="20"/>
                <w:lang w:val="it-IT"/>
              </w:rPr>
              <w:t>tematico/Costo totale</w:t>
            </w:r>
          </w:p>
        </w:tc>
        <w:tc>
          <w:tcPr>
            <w:tcW w:w="1066" w:type="dxa"/>
          </w:tcPr>
          <w:p w14:paraId="6C7C2A5D" w14:textId="77777777" w:rsidR="3895FE00" w:rsidRDefault="3895FE00" w:rsidP="00FC2FA0">
            <w:pPr>
              <w:jc w:val="center"/>
              <w:rPr>
                <w:rFonts w:ascii="Times New Roman" w:eastAsia="Times New Roman" w:hAnsi="Times New Roman" w:cs="Times New Roman"/>
                <w:color w:val="000000" w:themeColor="text1"/>
                <w:sz w:val="20"/>
                <w:szCs w:val="20"/>
                <w:lang w:val="it-IT"/>
              </w:rPr>
            </w:pPr>
          </w:p>
          <w:p w14:paraId="1D76BC64" w14:textId="77777777" w:rsidR="00FC2FA0" w:rsidRDefault="00FC2FA0" w:rsidP="00FC2FA0">
            <w:pPr>
              <w:jc w:val="center"/>
              <w:rPr>
                <w:rFonts w:ascii="Times New Roman" w:eastAsia="Times New Roman" w:hAnsi="Times New Roman" w:cs="Times New Roman"/>
                <w:color w:val="000000" w:themeColor="text1"/>
                <w:sz w:val="20"/>
                <w:szCs w:val="20"/>
                <w:lang w:val="it-IT"/>
              </w:rPr>
            </w:pPr>
          </w:p>
          <w:p w14:paraId="32335824" w14:textId="0E0E1FE6" w:rsidR="00FC2FA0" w:rsidRPr="00FC2FA0" w:rsidRDefault="00FC2FA0" w:rsidP="00FC2FA0">
            <w:pPr>
              <w:jc w:val="center"/>
              <w:rPr>
                <w:rFonts w:ascii="Times New Roman" w:eastAsia="Times New Roman" w:hAnsi="Times New Roman" w:cs="Times New Roman"/>
                <w:sz w:val="20"/>
                <w:szCs w:val="20"/>
                <w:lang w:val="it-IT"/>
              </w:rPr>
            </w:pPr>
            <w:r>
              <w:rPr>
                <w:rFonts w:ascii="Times New Roman" w:eastAsia="Times New Roman" w:hAnsi="Times New Roman" w:cs="Times New Roman"/>
                <w:sz w:val="20"/>
                <w:szCs w:val="20"/>
                <w:lang w:val="it-IT"/>
              </w:rPr>
              <w:t>0,5</w:t>
            </w:r>
          </w:p>
        </w:tc>
        <w:tc>
          <w:tcPr>
            <w:tcW w:w="1125" w:type="dxa"/>
          </w:tcPr>
          <w:p w14:paraId="0F20CEE6" w14:textId="3C9A0FD8"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0E53AADF" w14:textId="77777777" w:rsidTr="3895FE00">
        <w:trPr>
          <w:trHeight w:val="805"/>
        </w:trPr>
        <w:tc>
          <w:tcPr>
            <w:tcW w:w="638" w:type="dxa"/>
            <w:vAlign w:val="center"/>
          </w:tcPr>
          <w:p w14:paraId="287B5B3D" w14:textId="37113DC8" w:rsidR="3895FE00" w:rsidRPr="00A33CB7" w:rsidRDefault="3895FE00" w:rsidP="3895FE00">
            <w:pPr>
              <w:pStyle w:val="TableParagraph"/>
              <w:spacing w:line="251" w:lineRule="exact"/>
              <w:ind w:left="80"/>
              <w:rPr>
                <w:color w:val="000000" w:themeColor="text1"/>
                <w:sz w:val="20"/>
                <w:szCs w:val="20"/>
              </w:rPr>
            </w:pPr>
            <w:r w:rsidRPr="00A33CB7">
              <w:rPr>
                <w:color w:val="000000" w:themeColor="text1"/>
                <w:sz w:val="20"/>
                <w:szCs w:val="20"/>
                <w:lang w:val="it-IT"/>
              </w:rPr>
              <w:t>SO13</w:t>
            </w:r>
          </w:p>
        </w:tc>
        <w:tc>
          <w:tcPr>
            <w:tcW w:w="4248" w:type="dxa"/>
          </w:tcPr>
          <w:p w14:paraId="7D55050D" w14:textId="77777777" w:rsidR="3895FE00" w:rsidRDefault="3895FE00" w:rsidP="00FF27AB">
            <w:pPr>
              <w:pStyle w:val="TableParagraph"/>
              <w:spacing w:line="217" w:lineRule="exact"/>
              <w:ind w:left="61"/>
              <w:jc w:val="both"/>
              <w:rPr>
                <w:color w:val="000000" w:themeColor="text1"/>
                <w:sz w:val="20"/>
                <w:szCs w:val="20"/>
                <w:lang w:val="it-IT"/>
              </w:rPr>
            </w:pPr>
            <w:r w:rsidRPr="00A33CB7">
              <w:rPr>
                <w:color w:val="000000" w:themeColor="text1"/>
                <w:sz w:val="20"/>
                <w:szCs w:val="20"/>
                <w:lang w:val="it-IT"/>
              </w:rPr>
              <w:t>L’iniziativa prevede investimenti per lo sviluppo</w:t>
            </w:r>
            <w:r w:rsidR="00FF27AB">
              <w:rPr>
                <w:color w:val="000000" w:themeColor="text1"/>
                <w:sz w:val="20"/>
                <w:szCs w:val="20"/>
                <w:lang w:val="it-IT"/>
              </w:rPr>
              <w:t xml:space="preserve"> </w:t>
            </w:r>
            <w:r w:rsidRPr="00A33CB7">
              <w:rPr>
                <w:color w:val="000000" w:themeColor="text1"/>
                <w:sz w:val="20"/>
                <w:szCs w:val="20"/>
                <w:lang w:val="it-IT"/>
              </w:rPr>
              <w:t>o introduzione di sistemi di imballaggio e/o trasporto innovativi a ridotto impatto ambientale</w:t>
            </w:r>
            <w:r w:rsidR="00FF27AB">
              <w:rPr>
                <w:color w:val="000000" w:themeColor="text1"/>
                <w:sz w:val="20"/>
                <w:szCs w:val="20"/>
                <w:lang w:val="it-IT"/>
              </w:rPr>
              <w:t xml:space="preserve"> </w:t>
            </w:r>
            <w:r w:rsidRPr="00A33CB7">
              <w:rPr>
                <w:color w:val="000000" w:themeColor="text1"/>
                <w:sz w:val="20"/>
                <w:szCs w:val="20"/>
                <w:lang w:val="it-IT"/>
              </w:rPr>
              <w:t>per</w:t>
            </w:r>
            <w:r w:rsidR="00FF27AB">
              <w:rPr>
                <w:color w:val="000000" w:themeColor="text1"/>
                <w:sz w:val="20"/>
                <w:szCs w:val="20"/>
                <w:lang w:val="it-IT"/>
              </w:rPr>
              <w:t xml:space="preserve"> </w:t>
            </w:r>
            <w:r w:rsidRPr="00B51DA0">
              <w:rPr>
                <w:lang w:val="it-IT"/>
              </w:rPr>
              <w:tab/>
            </w:r>
            <w:r w:rsidRPr="00A33CB7">
              <w:rPr>
                <w:color w:val="000000" w:themeColor="text1"/>
                <w:sz w:val="20"/>
                <w:szCs w:val="20"/>
                <w:lang w:val="it-IT"/>
              </w:rPr>
              <w:t>la commercializzazione/trasformazione</w:t>
            </w:r>
            <w:r w:rsidR="00FF27AB">
              <w:rPr>
                <w:color w:val="000000" w:themeColor="text1"/>
                <w:sz w:val="20"/>
                <w:szCs w:val="20"/>
                <w:lang w:val="it-IT"/>
              </w:rPr>
              <w:t xml:space="preserve"> </w:t>
            </w:r>
            <w:r w:rsidRPr="00A33CB7">
              <w:rPr>
                <w:color w:val="000000" w:themeColor="text1"/>
                <w:sz w:val="20"/>
                <w:szCs w:val="20"/>
                <w:lang w:val="it-IT"/>
              </w:rPr>
              <w:t>dei</w:t>
            </w:r>
            <w:r w:rsidR="00FF27AB">
              <w:rPr>
                <w:color w:val="000000" w:themeColor="text1"/>
                <w:sz w:val="20"/>
                <w:szCs w:val="20"/>
                <w:lang w:val="it-IT"/>
              </w:rPr>
              <w:t xml:space="preserve"> </w:t>
            </w:r>
            <w:r w:rsidRPr="00A33CB7">
              <w:rPr>
                <w:color w:val="000000" w:themeColor="text1"/>
                <w:sz w:val="20"/>
                <w:szCs w:val="20"/>
                <w:lang w:val="it-IT"/>
              </w:rPr>
              <w:t>prodotti della pesca e dell'acquacoltura (O13)</w:t>
            </w:r>
          </w:p>
          <w:p w14:paraId="4218A199" w14:textId="6882889D" w:rsidR="00E31549" w:rsidRPr="00E31549" w:rsidRDefault="00E31549" w:rsidP="00E31549">
            <w:pPr>
              <w:pStyle w:val="TableParagraph"/>
              <w:spacing w:line="217" w:lineRule="exact"/>
              <w:ind w:left="61"/>
              <w:jc w:val="both"/>
              <w:rPr>
                <w:i/>
                <w:iCs/>
                <w:color w:val="000000" w:themeColor="text1"/>
                <w:sz w:val="20"/>
                <w:szCs w:val="20"/>
              </w:rPr>
            </w:pPr>
            <w:r w:rsidRPr="00E31549">
              <w:rPr>
                <w:i/>
                <w:iCs/>
                <w:color w:val="000000" w:themeColor="text1"/>
                <w:sz w:val="20"/>
                <w:szCs w:val="20"/>
                <w:lang w:val="it-IT"/>
              </w:rPr>
              <w:t xml:space="preserve">Rif </w:t>
            </w:r>
            <w:proofErr w:type="spellStart"/>
            <w:r w:rsidRPr="00E31549">
              <w:rPr>
                <w:i/>
                <w:iCs/>
                <w:color w:val="000000" w:themeColor="text1"/>
                <w:sz w:val="20"/>
                <w:szCs w:val="20"/>
                <w:lang w:val="it-IT"/>
              </w:rPr>
              <w:t>All</w:t>
            </w:r>
            <w:proofErr w:type="spellEnd"/>
            <w:r w:rsidRPr="00E31549">
              <w:rPr>
                <w:i/>
                <w:iCs/>
                <w:color w:val="000000" w:themeColor="text1"/>
                <w:sz w:val="20"/>
                <w:szCs w:val="20"/>
                <w:lang w:val="it-IT"/>
              </w:rPr>
              <w:t>. 2 - TAB A2.4.5</w:t>
            </w:r>
          </w:p>
        </w:tc>
        <w:tc>
          <w:tcPr>
            <w:tcW w:w="2482" w:type="dxa"/>
            <w:vAlign w:val="center"/>
          </w:tcPr>
          <w:p w14:paraId="1625710E" w14:textId="2B00F1BD" w:rsidR="3895FE00" w:rsidRPr="00B51DA0" w:rsidRDefault="3895FE00" w:rsidP="00FF27AB">
            <w:pPr>
              <w:pStyle w:val="TableParagraph"/>
              <w:spacing w:line="189" w:lineRule="exact"/>
              <w:ind w:left="332"/>
              <w:rPr>
                <w:color w:val="000000" w:themeColor="text1"/>
                <w:sz w:val="20"/>
                <w:szCs w:val="20"/>
                <w:lang w:val="it-IT"/>
              </w:rPr>
            </w:pPr>
            <w:r w:rsidRPr="00A33CB7">
              <w:rPr>
                <w:color w:val="000000" w:themeColor="text1"/>
                <w:sz w:val="20"/>
                <w:szCs w:val="20"/>
                <w:lang w:val="it-IT"/>
              </w:rPr>
              <w:t>C=Costo investimento</w:t>
            </w:r>
            <w:r w:rsidR="00FF27AB">
              <w:rPr>
                <w:color w:val="000000" w:themeColor="text1"/>
                <w:sz w:val="20"/>
                <w:szCs w:val="20"/>
                <w:lang w:val="it-IT"/>
              </w:rPr>
              <w:t xml:space="preserve"> </w:t>
            </w:r>
            <w:r w:rsidRPr="00A33CB7">
              <w:rPr>
                <w:color w:val="000000" w:themeColor="text1"/>
                <w:sz w:val="20"/>
                <w:szCs w:val="20"/>
                <w:lang w:val="it-IT"/>
              </w:rPr>
              <w:t>tematico/Costo totale</w:t>
            </w:r>
          </w:p>
        </w:tc>
        <w:tc>
          <w:tcPr>
            <w:tcW w:w="1066" w:type="dxa"/>
          </w:tcPr>
          <w:p w14:paraId="01AB7A9F" w14:textId="4EEA64F7" w:rsidR="3895FE00" w:rsidRPr="00B51DA0" w:rsidRDefault="00FC2FA0" w:rsidP="00FC2FA0">
            <w:pPr>
              <w:jc w:val="center"/>
              <w:rPr>
                <w:rFonts w:ascii="Times New Roman" w:eastAsia="Times New Roman" w:hAnsi="Times New Roman" w:cs="Times New Roman"/>
                <w:color w:val="000000" w:themeColor="text1"/>
                <w:sz w:val="20"/>
                <w:szCs w:val="20"/>
                <w:lang w:val="it-IT"/>
              </w:rPr>
            </w:pPr>
            <w:r>
              <w:rPr>
                <w:rFonts w:ascii="Times New Roman" w:eastAsia="Times New Roman" w:hAnsi="Times New Roman" w:cs="Times New Roman"/>
                <w:color w:val="000000" w:themeColor="text1"/>
                <w:sz w:val="20"/>
                <w:szCs w:val="20"/>
                <w:lang w:val="it-IT"/>
              </w:rPr>
              <w:t>1</w:t>
            </w:r>
          </w:p>
        </w:tc>
        <w:tc>
          <w:tcPr>
            <w:tcW w:w="1125" w:type="dxa"/>
          </w:tcPr>
          <w:p w14:paraId="4F8FF9E5" w14:textId="19D3E266" w:rsidR="3895FE00" w:rsidRPr="00B51DA0" w:rsidRDefault="3895FE00" w:rsidP="3895FE00">
            <w:pPr>
              <w:rPr>
                <w:rFonts w:ascii="Times New Roman" w:eastAsia="Times New Roman" w:hAnsi="Times New Roman" w:cs="Times New Roman"/>
                <w:color w:val="000000" w:themeColor="text1"/>
                <w:sz w:val="20"/>
                <w:szCs w:val="20"/>
                <w:lang w:val="it-IT"/>
              </w:rPr>
            </w:pPr>
          </w:p>
        </w:tc>
      </w:tr>
      <w:tr w:rsidR="00935E50" w:rsidRPr="00A33CB7" w14:paraId="27444EBE" w14:textId="77777777" w:rsidTr="3895FE00">
        <w:trPr>
          <w:trHeight w:val="1031"/>
        </w:trPr>
        <w:tc>
          <w:tcPr>
            <w:tcW w:w="638" w:type="dxa"/>
            <w:vAlign w:val="center"/>
          </w:tcPr>
          <w:p w14:paraId="0D9658FF" w14:textId="30A5C157" w:rsidR="3895FE00" w:rsidRPr="00A33CB7" w:rsidRDefault="3895FE00" w:rsidP="3895FE00">
            <w:pPr>
              <w:pStyle w:val="TableParagraph"/>
              <w:spacing w:line="254" w:lineRule="exact"/>
              <w:ind w:left="80"/>
              <w:rPr>
                <w:color w:val="000000" w:themeColor="text1"/>
                <w:sz w:val="20"/>
                <w:szCs w:val="20"/>
              </w:rPr>
            </w:pPr>
            <w:r w:rsidRPr="00A33CB7">
              <w:rPr>
                <w:color w:val="000000" w:themeColor="text1"/>
                <w:sz w:val="20"/>
                <w:szCs w:val="20"/>
                <w:lang w:val="it-IT"/>
              </w:rPr>
              <w:t>SO14</w:t>
            </w:r>
          </w:p>
        </w:tc>
        <w:tc>
          <w:tcPr>
            <w:tcW w:w="4248" w:type="dxa"/>
          </w:tcPr>
          <w:p w14:paraId="051BE510" w14:textId="6C735E3B" w:rsidR="3895FE00" w:rsidRPr="00B51DA0" w:rsidRDefault="3895FE00" w:rsidP="00FF27AB">
            <w:pPr>
              <w:pStyle w:val="TableParagraph"/>
              <w:spacing w:line="216" w:lineRule="exact"/>
              <w:ind w:left="61"/>
              <w:jc w:val="both"/>
              <w:rPr>
                <w:color w:val="000000" w:themeColor="text1"/>
                <w:sz w:val="20"/>
                <w:szCs w:val="20"/>
                <w:lang w:val="it-IT"/>
              </w:rPr>
            </w:pPr>
            <w:r w:rsidRPr="00A33CB7">
              <w:rPr>
                <w:color w:val="000000" w:themeColor="text1"/>
                <w:sz w:val="20"/>
                <w:szCs w:val="20"/>
                <w:lang w:val="it-IT"/>
              </w:rPr>
              <w:t>L’iniziativa prevede la creazione di servizi</w:t>
            </w:r>
            <w:r w:rsidR="00FF27AB">
              <w:rPr>
                <w:color w:val="000000" w:themeColor="text1"/>
                <w:sz w:val="20"/>
                <w:szCs w:val="20"/>
                <w:lang w:val="it-IT"/>
              </w:rPr>
              <w:t xml:space="preserve"> </w:t>
            </w:r>
            <w:r w:rsidRPr="00A33CB7">
              <w:rPr>
                <w:color w:val="000000" w:themeColor="text1"/>
                <w:sz w:val="20"/>
                <w:szCs w:val="20"/>
                <w:lang w:val="it-IT"/>
              </w:rPr>
              <w:t>di gestione e consulenza in ambito ambientale e per l</w:t>
            </w:r>
            <w:r w:rsidR="00FF27AB">
              <w:rPr>
                <w:color w:val="000000" w:themeColor="text1"/>
                <w:sz w:val="20"/>
                <w:szCs w:val="20"/>
                <w:lang w:val="it-IT"/>
              </w:rPr>
              <w:t>a</w:t>
            </w:r>
            <w:r w:rsidRPr="00A33CB7">
              <w:rPr>
                <w:color w:val="000000" w:themeColor="text1"/>
                <w:sz w:val="20"/>
                <w:szCs w:val="20"/>
                <w:lang w:val="it-IT"/>
              </w:rPr>
              <w:t xml:space="preserve"> conversione aziendale verso l’utilizzo di energie rinnovabili (O14)</w:t>
            </w:r>
          </w:p>
        </w:tc>
        <w:tc>
          <w:tcPr>
            <w:tcW w:w="2482" w:type="dxa"/>
            <w:vAlign w:val="center"/>
          </w:tcPr>
          <w:p w14:paraId="2BF568EB" w14:textId="0C530D13" w:rsidR="3895FE00" w:rsidRPr="00A33CB7" w:rsidRDefault="3895FE00" w:rsidP="3895FE00">
            <w:pPr>
              <w:pStyle w:val="TableParagraph"/>
              <w:spacing w:line="216" w:lineRule="exact"/>
              <w:ind w:left="659"/>
              <w:rPr>
                <w:color w:val="000000" w:themeColor="text1"/>
                <w:sz w:val="20"/>
                <w:szCs w:val="20"/>
              </w:rPr>
            </w:pPr>
            <w:r w:rsidRPr="00A33CB7">
              <w:rPr>
                <w:color w:val="000000" w:themeColor="text1"/>
                <w:sz w:val="20"/>
                <w:szCs w:val="20"/>
                <w:lang w:val="it-IT"/>
              </w:rPr>
              <w:t>O14=NO C=0</w:t>
            </w:r>
          </w:p>
          <w:p w14:paraId="356D1FAF" w14:textId="66215D19" w:rsidR="3895FE00" w:rsidRPr="00A33CB7" w:rsidRDefault="3895FE00" w:rsidP="3895FE00">
            <w:pPr>
              <w:pStyle w:val="TableParagraph"/>
              <w:tabs>
                <w:tab w:val="left" w:pos="1478"/>
              </w:tabs>
              <w:spacing w:line="254" w:lineRule="exact"/>
              <w:ind w:left="640"/>
              <w:rPr>
                <w:color w:val="000000" w:themeColor="text1"/>
                <w:sz w:val="20"/>
                <w:szCs w:val="20"/>
              </w:rPr>
            </w:pPr>
            <w:r w:rsidRPr="00A33CB7">
              <w:rPr>
                <w:color w:val="000000" w:themeColor="text1"/>
                <w:sz w:val="20"/>
                <w:szCs w:val="20"/>
                <w:lang w:val="it-IT"/>
              </w:rPr>
              <w:t>O14=SI</w:t>
            </w:r>
            <w:r w:rsidRPr="00A33CB7">
              <w:tab/>
            </w:r>
            <w:r w:rsidRPr="00A33CB7">
              <w:rPr>
                <w:color w:val="000000" w:themeColor="text1"/>
                <w:sz w:val="20"/>
                <w:szCs w:val="20"/>
                <w:lang w:val="it-IT"/>
              </w:rPr>
              <w:t>C=1</w:t>
            </w:r>
          </w:p>
        </w:tc>
        <w:tc>
          <w:tcPr>
            <w:tcW w:w="1066" w:type="dxa"/>
          </w:tcPr>
          <w:p w14:paraId="7E667A51" w14:textId="7FD0CC62"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NA</w:t>
            </w:r>
          </w:p>
        </w:tc>
        <w:tc>
          <w:tcPr>
            <w:tcW w:w="1125" w:type="dxa"/>
          </w:tcPr>
          <w:p w14:paraId="722774BC" w14:textId="184B85C5"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38F82BF8" w14:textId="77777777" w:rsidTr="3895FE00">
        <w:trPr>
          <w:trHeight w:val="815"/>
        </w:trPr>
        <w:tc>
          <w:tcPr>
            <w:tcW w:w="638" w:type="dxa"/>
            <w:vAlign w:val="center"/>
          </w:tcPr>
          <w:p w14:paraId="7C9208B2" w14:textId="0D38D8CE" w:rsidR="3895FE00" w:rsidRPr="00A33CB7" w:rsidRDefault="3895FE00" w:rsidP="3895FE00">
            <w:pPr>
              <w:pStyle w:val="TableParagraph"/>
              <w:spacing w:line="251" w:lineRule="exact"/>
              <w:ind w:left="80"/>
              <w:rPr>
                <w:color w:val="000000" w:themeColor="text1"/>
                <w:sz w:val="20"/>
                <w:szCs w:val="20"/>
              </w:rPr>
            </w:pPr>
            <w:r w:rsidRPr="00A33CB7">
              <w:rPr>
                <w:color w:val="000000" w:themeColor="text1"/>
                <w:sz w:val="20"/>
                <w:szCs w:val="20"/>
                <w:lang w:val="it-IT"/>
              </w:rPr>
              <w:t>SO15</w:t>
            </w:r>
          </w:p>
        </w:tc>
        <w:tc>
          <w:tcPr>
            <w:tcW w:w="4248" w:type="dxa"/>
          </w:tcPr>
          <w:p w14:paraId="6E37706A" w14:textId="77777777" w:rsidR="3895FE0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è attuata da</w:t>
            </w:r>
            <w:r w:rsidR="00FF27AB">
              <w:rPr>
                <w:color w:val="000000" w:themeColor="text1"/>
                <w:sz w:val="20"/>
                <w:szCs w:val="20"/>
                <w:lang w:val="it-IT"/>
              </w:rPr>
              <w:t xml:space="preserve"> </w:t>
            </w:r>
            <w:r w:rsidRPr="00A33CB7">
              <w:rPr>
                <w:color w:val="000000" w:themeColor="text1"/>
                <w:sz w:val="20"/>
                <w:szCs w:val="20"/>
                <w:lang w:val="it-IT"/>
              </w:rPr>
              <w:t>una nuova impresa (O15)</w:t>
            </w:r>
          </w:p>
          <w:p w14:paraId="30E624C6" w14:textId="11C5B9B8" w:rsidR="00F12A27" w:rsidRPr="00B51DA0" w:rsidRDefault="00F81AE7" w:rsidP="3895FE00">
            <w:pPr>
              <w:pStyle w:val="TableParagraph"/>
              <w:spacing w:line="251" w:lineRule="exact"/>
              <w:ind w:left="61"/>
              <w:rPr>
                <w:i/>
                <w:iCs/>
                <w:color w:val="000000" w:themeColor="text1"/>
                <w:sz w:val="20"/>
                <w:szCs w:val="20"/>
                <w:lang w:val="it-IT"/>
              </w:rPr>
            </w:pPr>
            <w:r>
              <w:rPr>
                <w:i/>
                <w:iCs/>
                <w:color w:val="000000" w:themeColor="text1"/>
                <w:sz w:val="20"/>
                <w:szCs w:val="20"/>
                <w:lang w:val="it-IT"/>
              </w:rPr>
              <w:t xml:space="preserve">Rif. </w:t>
            </w:r>
            <w:proofErr w:type="spellStart"/>
            <w:r w:rsidR="00F12A27" w:rsidRPr="00F81AE7">
              <w:rPr>
                <w:i/>
                <w:iCs/>
                <w:color w:val="000000" w:themeColor="text1"/>
                <w:sz w:val="20"/>
                <w:szCs w:val="20"/>
                <w:lang w:val="it-IT"/>
              </w:rPr>
              <w:t>A</w:t>
            </w:r>
            <w:r w:rsidRPr="00F81AE7">
              <w:rPr>
                <w:i/>
                <w:iCs/>
                <w:color w:val="000000" w:themeColor="text1"/>
                <w:sz w:val="20"/>
                <w:szCs w:val="20"/>
                <w:lang w:val="it-IT"/>
              </w:rPr>
              <w:t>ll</w:t>
            </w:r>
            <w:proofErr w:type="spellEnd"/>
            <w:r w:rsidRPr="00F81AE7">
              <w:rPr>
                <w:i/>
                <w:iCs/>
                <w:color w:val="000000" w:themeColor="text1"/>
                <w:sz w:val="20"/>
                <w:szCs w:val="20"/>
                <w:lang w:val="it-IT"/>
              </w:rPr>
              <w:t>. 1 – Dati identificativi dell’istante</w:t>
            </w:r>
          </w:p>
        </w:tc>
        <w:tc>
          <w:tcPr>
            <w:tcW w:w="2482" w:type="dxa"/>
            <w:vAlign w:val="center"/>
          </w:tcPr>
          <w:p w14:paraId="6F2306C7" w14:textId="13B9DEF1" w:rsidR="3895FE00" w:rsidRPr="00A33CB7" w:rsidRDefault="3895FE00" w:rsidP="3895FE00">
            <w:pPr>
              <w:pStyle w:val="TableParagraph"/>
              <w:spacing w:line="189" w:lineRule="exact"/>
              <w:ind w:left="659"/>
              <w:rPr>
                <w:color w:val="000000" w:themeColor="text1"/>
                <w:sz w:val="20"/>
                <w:szCs w:val="20"/>
              </w:rPr>
            </w:pPr>
            <w:r w:rsidRPr="00A33CB7">
              <w:rPr>
                <w:color w:val="000000" w:themeColor="text1"/>
                <w:sz w:val="20"/>
                <w:szCs w:val="20"/>
                <w:lang w:val="it-IT"/>
              </w:rPr>
              <w:t>O15=NO C=0</w:t>
            </w:r>
          </w:p>
          <w:p w14:paraId="1D690D7F" w14:textId="73A094EE" w:rsidR="3895FE00" w:rsidRPr="00A33CB7" w:rsidRDefault="3895FE00" w:rsidP="3895FE00">
            <w:pPr>
              <w:pStyle w:val="TableParagraph"/>
              <w:tabs>
                <w:tab w:val="left" w:pos="1478"/>
              </w:tabs>
              <w:spacing w:line="245" w:lineRule="exact"/>
              <w:ind w:left="640"/>
              <w:rPr>
                <w:color w:val="000000" w:themeColor="text1"/>
                <w:sz w:val="20"/>
                <w:szCs w:val="20"/>
              </w:rPr>
            </w:pPr>
            <w:r w:rsidRPr="00A33CB7">
              <w:rPr>
                <w:color w:val="000000" w:themeColor="text1"/>
                <w:sz w:val="20"/>
                <w:szCs w:val="20"/>
                <w:lang w:val="it-IT"/>
              </w:rPr>
              <w:t>O15=SI</w:t>
            </w:r>
            <w:r w:rsidRPr="00A33CB7">
              <w:tab/>
            </w:r>
            <w:r w:rsidRPr="00A33CB7">
              <w:rPr>
                <w:color w:val="000000" w:themeColor="text1"/>
                <w:sz w:val="20"/>
                <w:szCs w:val="20"/>
                <w:lang w:val="it-IT"/>
              </w:rPr>
              <w:t>C=1</w:t>
            </w:r>
          </w:p>
        </w:tc>
        <w:tc>
          <w:tcPr>
            <w:tcW w:w="1066" w:type="dxa"/>
          </w:tcPr>
          <w:p w14:paraId="42F78FA8" w14:textId="77777777" w:rsidR="3895FE00" w:rsidRDefault="3895FE00" w:rsidP="00FC2FA0">
            <w:pPr>
              <w:jc w:val="center"/>
              <w:rPr>
                <w:rFonts w:ascii="Times New Roman" w:eastAsia="Times New Roman" w:hAnsi="Times New Roman" w:cs="Times New Roman"/>
                <w:color w:val="000000" w:themeColor="text1"/>
                <w:sz w:val="20"/>
                <w:szCs w:val="20"/>
              </w:rPr>
            </w:pPr>
          </w:p>
          <w:p w14:paraId="25BDDE3B" w14:textId="77777777" w:rsidR="00FC2FA0" w:rsidRDefault="00FC2FA0" w:rsidP="00FC2FA0">
            <w:pPr>
              <w:jc w:val="center"/>
              <w:rPr>
                <w:rFonts w:ascii="Times New Roman" w:eastAsia="Times New Roman" w:hAnsi="Times New Roman" w:cs="Times New Roman"/>
                <w:color w:val="000000" w:themeColor="text1"/>
                <w:sz w:val="20"/>
                <w:szCs w:val="20"/>
              </w:rPr>
            </w:pPr>
          </w:p>
          <w:p w14:paraId="6C40E323" w14:textId="45C56BF7" w:rsidR="00FC2FA0" w:rsidRPr="00FC2FA0" w:rsidRDefault="00FC2FA0" w:rsidP="00FC2FA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1125" w:type="dxa"/>
          </w:tcPr>
          <w:p w14:paraId="2D0B1104" w14:textId="4140F40B"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3C6BF658" w14:textId="77777777" w:rsidTr="3895FE00">
        <w:trPr>
          <w:trHeight w:val="1055"/>
        </w:trPr>
        <w:tc>
          <w:tcPr>
            <w:tcW w:w="638" w:type="dxa"/>
            <w:vAlign w:val="center"/>
          </w:tcPr>
          <w:p w14:paraId="72D72970" w14:textId="073BE2E7" w:rsidR="3895FE00" w:rsidRPr="00A33CB7" w:rsidRDefault="3895FE00" w:rsidP="3895FE00">
            <w:pPr>
              <w:pStyle w:val="TableParagraph"/>
              <w:spacing w:line="253" w:lineRule="exact"/>
              <w:ind w:left="80"/>
              <w:rPr>
                <w:color w:val="000000" w:themeColor="text1"/>
                <w:sz w:val="20"/>
                <w:szCs w:val="20"/>
              </w:rPr>
            </w:pPr>
            <w:r w:rsidRPr="00A33CB7">
              <w:rPr>
                <w:color w:val="000000" w:themeColor="text1"/>
                <w:sz w:val="20"/>
                <w:szCs w:val="20"/>
                <w:lang w:val="it-IT"/>
              </w:rPr>
              <w:t>SO16</w:t>
            </w:r>
          </w:p>
        </w:tc>
        <w:tc>
          <w:tcPr>
            <w:tcW w:w="4248" w:type="dxa"/>
          </w:tcPr>
          <w:p w14:paraId="58671699" w14:textId="77777777" w:rsidR="3895FE00" w:rsidRDefault="3895FE00" w:rsidP="3895FE00">
            <w:pPr>
              <w:pStyle w:val="TableParagraph"/>
              <w:spacing w:line="215" w:lineRule="exact"/>
              <w:ind w:left="61"/>
              <w:jc w:val="both"/>
              <w:rPr>
                <w:color w:val="000000" w:themeColor="text1"/>
                <w:sz w:val="20"/>
                <w:szCs w:val="20"/>
                <w:lang w:val="it-IT"/>
              </w:rPr>
            </w:pPr>
            <w:r w:rsidRPr="00A33CB7">
              <w:rPr>
                <w:color w:val="000000" w:themeColor="text1"/>
                <w:sz w:val="20"/>
                <w:szCs w:val="20"/>
                <w:lang w:val="it-IT"/>
              </w:rPr>
              <w:t>L’iniziativa riguarda lo sviluppo di servizi con valenza ecologica, culturale e socioeconomica (molluschicoltura, vallicoltura,</w:t>
            </w:r>
            <w:r w:rsidR="00FF27AB">
              <w:rPr>
                <w:color w:val="000000" w:themeColor="text1"/>
                <w:sz w:val="20"/>
                <w:szCs w:val="20"/>
                <w:lang w:val="it-IT"/>
              </w:rPr>
              <w:t xml:space="preserve"> </w:t>
            </w:r>
            <w:r w:rsidRPr="00A33CB7">
              <w:rPr>
                <w:color w:val="000000" w:themeColor="text1"/>
                <w:sz w:val="20"/>
                <w:szCs w:val="20"/>
                <w:lang w:val="it-IT"/>
              </w:rPr>
              <w:t xml:space="preserve">acquacoltura estensiva, acquacoltura da ripopolamento e per conservazione ex situ di specie protette e minacciate) (O16) </w:t>
            </w:r>
          </w:p>
          <w:p w14:paraId="024F3367" w14:textId="2361E1F4" w:rsidR="00FA3142" w:rsidRPr="00FA3142" w:rsidRDefault="00FA3142" w:rsidP="3895FE00">
            <w:pPr>
              <w:pStyle w:val="TableParagraph"/>
              <w:spacing w:line="215" w:lineRule="exact"/>
              <w:ind w:left="61"/>
              <w:jc w:val="both"/>
              <w:rPr>
                <w:i/>
                <w:iCs/>
                <w:color w:val="000000" w:themeColor="text1"/>
                <w:sz w:val="20"/>
                <w:szCs w:val="20"/>
              </w:rPr>
            </w:pPr>
            <w:r w:rsidRPr="00FA3142">
              <w:rPr>
                <w:i/>
                <w:iCs/>
                <w:color w:val="000000" w:themeColor="text1"/>
                <w:sz w:val="20"/>
                <w:szCs w:val="20"/>
              </w:rPr>
              <w:t>Rif All. 2 -TAB A2.5.2</w:t>
            </w:r>
          </w:p>
        </w:tc>
        <w:tc>
          <w:tcPr>
            <w:tcW w:w="2482" w:type="dxa"/>
            <w:vAlign w:val="center"/>
          </w:tcPr>
          <w:p w14:paraId="72DABC29" w14:textId="091CDCAD" w:rsidR="3895FE00" w:rsidRPr="00A33CB7" w:rsidRDefault="3895FE00" w:rsidP="3895FE00">
            <w:pPr>
              <w:pStyle w:val="TableParagraph"/>
              <w:spacing w:line="186" w:lineRule="exact"/>
              <w:ind w:left="659"/>
              <w:rPr>
                <w:color w:val="000000" w:themeColor="text1"/>
                <w:sz w:val="20"/>
                <w:szCs w:val="20"/>
              </w:rPr>
            </w:pPr>
            <w:r w:rsidRPr="00A33CB7">
              <w:rPr>
                <w:color w:val="000000" w:themeColor="text1"/>
                <w:sz w:val="20"/>
                <w:szCs w:val="20"/>
                <w:lang w:val="it-IT"/>
              </w:rPr>
              <w:t>O16=NO C=0</w:t>
            </w:r>
          </w:p>
          <w:p w14:paraId="1CC08E5B" w14:textId="4DBEBAB4" w:rsidR="3895FE00" w:rsidRPr="00A33CB7" w:rsidRDefault="3895FE00" w:rsidP="3895FE00">
            <w:pPr>
              <w:pStyle w:val="TableParagraph"/>
              <w:tabs>
                <w:tab w:val="left" w:pos="1478"/>
              </w:tabs>
              <w:spacing w:line="245" w:lineRule="exact"/>
              <w:ind w:left="640"/>
              <w:rPr>
                <w:color w:val="000000" w:themeColor="text1"/>
                <w:sz w:val="20"/>
                <w:szCs w:val="20"/>
              </w:rPr>
            </w:pPr>
            <w:r w:rsidRPr="00A33CB7">
              <w:rPr>
                <w:color w:val="000000" w:themeColor="text1"/>
                <w:sz w:val="20"/>
                <w:szCs w:val="20"/>
                <w:lang w:val="it-IT"/>
              </w:rPr>
              <w:t>O16=SI</w:t>
            </w:r>
            <w:r w:rsidRPr="00A33CB7">
              <w:tab/>
            </w:r>
            <w:r w:rsidRPr="00A33CB7">
              <w:rPr>
                <w:color w:val="000000" w:themeColor="text1"/>
                <w:sz w:val="20"/>
                <w:szCs w:val="20"/>
                <w:lang w:val="it-IT"/>
              </w:rPr>
              <w:t>C=1</w:t>
            </w:r>
          </w:p>
        </w:tc>
        <w:tc>
          <w:tcPr>
            <w:tcW w:w="1066" w:type="dxa"/>
          </w:tcPr>
          <w:p w14:paraId="661F84F3" w14:textId="34D3D90D"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2BE6139B" w14:textId="3DADD9B4"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0D48F0E7" w14:textId="77777777" w:rsidTr="3895FE00">
        <w:trPr>
          <w:trHeight w:val="1036"/>
        </w:trPr>
        <w:tc>
          <w:tcPr>
            <w:tcW w:w="638" w:type="dxa"/>
            <w:vAlign w:val="center"/>
          </w:tcPr>
          <w:p w14:paraId="74B1E003" w14:textId="23142905" w:rsidR="3895FE00" w:rsidRPr="00A33CB7" w:rsidRDefault="3895FE00" w:rsidP="3895FE00">
            <w:pPr>
              <w:pStyle w:val="TableParagraph"/>
              <w:spacing w:line="250" w:lineRule="exact"/>
              <w:ind w:left="80"/>
              <w:rPr>
                <w:color w:val="000000" w:themeColor="text1"/>
                <w:sz w:val="20"/>
                <w:szCs w:val="20"/>
              </w:rPr>
            </w:pPr>
            <w:r w:rsidRPr="00A33CB7">
              <w:rPr>
                <w:color w:val="000000" w:themeColor="text1"/>
                <w:sz w:val="20"/>
                <w:szCs w:val="20"/>
                <w:lang w:val="it-IT"/>
              </w:rPr>
              <w:t>SO17</w:t>
            </w:r>
          </w:p>
        </w:tc>
        <w:tc>
          <w:tcPr>
            <w:tcW w:w="4248" w:type="dxa"/>
          </w:tcPr>
          <w:p w14:paraId="3277D0AF" w14:textId="77777777" w:rsidR="3895FE00" w:rsidRDefault="3895FE00" w:rsidP="00A1280B">
            <w:pPr>
              <w:pStyle w:val="TableParagraph"/>
              <w:spacing w:line="216" w:lineRule="exact"/>
              <w:ind w:left="61"/>
              <w:jc w:val="both"/>
              <w:rPr>
                <w:color w:val="000000" w:themeColor="text1"/>
                <w:sz w:val="20"/>
                <w:szCs w:val="20"/>
                <w:lang w:val="it-IT"/>
              </w:rPr>
            </w:pPr>
            <w:r w:rsidRPr="00A33CB7">
              <w:rPr>
                <w:color w:val="000000" w:themeColor="text1"/>
                <w:sz w:val="20"/>
                <w:szCs w:val="20"/>
                <w:lang w:val="it-IT"/>
              </w:rPr>
              <w:t>L’iniziativa prevede la realizzazione di</w:t>
            </w:r>
            <w:r w:rsidR="008B28BC">
              <w:rPr>
                <w:color w:val="000000" w:themeColor="text1"/>
                <w:sz w:val="20"/>
                <w:szCs w:val="20"/>
                <w:lang w:val="it-IT"/>
              </w:rPr>
              <w:t xml:space="preserve"> </w:t>
            </w:r>
            <w:r w:rsidRPr="00A33CB7">
              <w:rPr>
                <w:color w:val="000000" w:themeColor="text1"/>
                <w:sz w:val="20"/>
                <w:szCs w:val="20"/>
                <w:lang w:val="it-IT"/>
              </w:rPr>
              <w:t>progetti pilota per il contenimento dell’impatto ambientale dei reflui, per l’ottimizzazione della gestione delle risorse idriche per acquacoltura in acque interne, per la policoltura, per la coltivazione di micro e macroalghe</w:t>
            </w:r>
            <w:r w:rsidR="008B28BC">
              <w:rPr>
                <w:color w:val="000000" w:themeColor="text1"/>
                <w:sz w:val="20"/>
                <w:szCs w:val="20"/>
                <w:lang w:val="it-IT"/>
              </w:rPr>
              <w:t xml:space="preserve"> </w:t>
            </w:r>
            <w:r w:rsidRPr="00A33CB7">
              <w:rPr>
                <w:color w:val="000000" w:themeColor="text1"/>
                <w:sz w:val="20"/>
                <w:szCs w:val="20"/>
                <w:lang w:val="it-IT"/>
              </w:rPr>
              <w:t xml:space="preserve">e piante acquatiche, per la acquacoltura da ripopolamento, per nuove forme organizzative      </w:t>
            </w:r>
            <w:r w:rsidRPr="00A33CB7">
              <w:rPr>
                <w:color w:val="000000" w:themeColor="text1"/>
                <w:sz w:val="20"/>
                <w:szCs w:val="20"/>
                <w:lang w:val="it-IT"/>
              </w:rPr>
              <w:lastRenderedPageBreak/>
              <w:t>di addetti e per la</w:t>
            </w:r>
            <w:r w:rsidR="00A1280B">
              <w:rPr>
                <w:color w:val="000000" w:themeColor="text1"/>
                <w:sz w:val="20"/>
                <w:szCs w:val="20"/>
                <w:lang w:val="it-IT"/>
              </w:rPr>
              <w:t xml:space="preserve"> </w:t>
            </w:r>
            <w:r w:rsidRPr="00A33CB7">
              <w:rPr>
                <w:color w:val="000000" w:themeColor="text1"/>
                <w:sz w:val="20"/>
                <w:szCs w:val="20"/>
                <w:lang w:val="it-IT"/>
              </w:rPr>
              <w:t>mitigazione dell’impatto delle specie alloctone invasive sugli ecosistemi acquatici (O17)</w:t>
            </w:r>
          </w:p>
          <w:p w14:paraId="03F1CB49" w14:textId="08284068" w:rsidR="00AD2515" w:rsidRPr="00B51DA0" w:rsidRDefault="00AD2515" w:rsidP="00A1280B">
            <w:pPr>
              <w:pStyle w:val="TableParagraph"/>
              <w:spacing w:line="216" w:lineRule="exact"/>
              <w:ind w:left="61"/>
              <w:jc w:val="both"/>
              <w:rPr>
                <w:i/>
                <w:iCs/>
                <w:color w:val="000000" w:themeColor="text1"/>
                <w:sz w:val="20"/>
                <w:szCs w:val="20"/>
                <w:lang w:val="it-IT"/>
              </w:rPr>
            </w:pPr>
            <w:r w:rsidRPr="00B51DA0">
              <w:rPr>
                <w:i/>
                <w:iCs/>
                <w:color w:val="000000" w:themeColor="text1"/>
                <w:sz w:val="20"/>
                <w:szCs w:val="20"/>
                <w:lang w:val="it-IT"/>
              </w:rPr>
              <w:t xml:space="preserve">Rif </w:t>
            </w:r>
            <w:proofErr w:type="spellStart"/>
            <w:r w:rsidRPr="00B51DA0">
              <w:rPr>
                <w:i/>
                <w:iCs/>
                <w:color w:val="000000" w:themeColor="text1"/>
                <w:sz w:val="20"/>
                <w:szCs w:val="20"/>
                <w:lang w:val="it-IT"/>
              </w:rPr>
              <w:t>All</w:t>
            </w:r>
            <w:proofErr w:type="spellEnd"/>
            <w:r w:rsidRPr="00B51DA0">
              <w:rPr>
                <w:i/>
                <w:iCs/>
                <w:color w:val="000000" w:themeColor="text1"/>
                <w:sz w:val="20"/>
                <w:szCs w:val="20"/>
                <w:lang w:val="it-IT"/>
              </w:rPr>
              <w:t>. 2 - A2.2 – Descrizione dell’investimento</w:t>
            </w:r>
          </w:p>
        </w:tc>
        <w:tc>
          <w:tcPr>
            <w:tcW w:w="2482" w:type="dxa"/>
            <w:vAlign w:val="center"/>
          </w:tcPr>
          <w:p w14:paraId="28DDFF54" w14:textId="3108A244" w:rsidR="3895FE00" w:rsidRPr="00A33CB7" w:rsidRDefault="3895FE00" w:rsidP="3895FE00">
            <w:pPr>
              <w:pStyle w:val="TableParagraph"/>
              <w:spacing w:line="216" w:lineRule="exact"/>
              <w:ind w:left="659"/>
              <w:rPr>
                <w:color w:val="000000" w:themeColor="text1"/>
                <w:sz w:val="20"/>
                <w:szCs w:val="20"/>
              </w:rPr>
            </w:pPr>
            <w:r w:rsidRPr="00A33CB7">
              <w:rPr>
                <w:color w:val="000000" w:themeColor="text1"/>
                <w:sz w:val="20"/>
                <w:szCs w:val="20"/>
                <w:lang w:val="it-IT"/>
              </w:rPr>
              <w:lastRenderedPageBreak/>
              <w:t>O17=NO C=0</w:t>
            </w:r>
          </w:p>
          <w:p w14:paraId="2AC0E251" w14:textId="3A91B956" w:rsidR="3895FE00" w:rsidRPr="00A33CB7" w:rsidRDefault="3895FE00" w:rsidP="3895FE00">
            <w:pPr>
              <w:pStyle w:val="TableParagraph"/>
              <w:tabs>
                <w:tab w:val="left" w:pos="1478"/>
              </w:tabs>
              <w:spacing w:line="254" w:lineRule="exact"/>
              <w:ind w:left="640"/>
              <w:rPr>
                <w:color w:val="000000" w:themeColor="text1"/>
                <w:sz w:val="20"/>
                <w:szCs w:val="20"/>
              </w:rPr>
            </w:pPr>
            <w:r w:rsidRPr="00A33CB7">
              <w:rPr>
                <w:color w:val="000000" w:themeColor="text1"/>
                <w:sz w:val="20"/>
                <w:szCs w:val="20"/>
                <w:lang w:val="it-IT"/>
              </w:rPr>
              <w:t>O17=SI</w:t>
            </w:r>
            <w:r w:rsidRPr="00A33CB7">
              <w:tab/>
            </w:r>
            <w:r w:rsidRPr="00A33CB7">
              <w:rPr>
                <w:color w:val="000000" w:themeColor="text1"/>
                <w:sz w:val="20"/>
                <w:szCs w:val="20"/>
                <w:lang w:val="it-IT"/>
              </w:rPr>
              <w:t>C=1</w:t>
            </w:r>
          </w:p>
        </w:tc>
        <w:tc>
          <w:tcPr>
            <w:tcW w:w="1066" w:type="dxa"/>
          </w:tcPr>
          <w:p w14:paraId="71221F6C" w14:textId="678C8742" w:rsidR="3895FE00" w:rsidRPr="00A33CB7" w:rsidRDefault="00FC2FA0" w:rsidP="00FC2FA0">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0,5</w:t>
            </w:r>
          </w:p>
        </w:tc>
        <w:tc>
          <w:tcPr>
            <w:tcW w:w="1125" w:type="dxa"/>
          </w:tcPr>
          <w:p w14:paraId="69F16B7E" w14:textId="3B650169" w:rsidR="3895FE00" w:rsidRPr="00A33CB7" w:rsidRDefault="3895FE00" w:rsidP="3895FE00">
            <w:pPr>
              <w:rPr>
                <w:rFonts w:ascii="Times New Roman" w:eastAsia="Times New Roman" w:hAnsi="Times New Roman" w:cs="Times New Roman"/>
                <w:color w:val="000000" w:themeColor="text1"/>
                <w:sz w:val="20"/>
                <w:szCs w:val="20"/>
              </w:rPr>
            </w:pPr>
          </w:p>
        </w:tc>
      </w:tr>
      <w:tr w:rsidR="00935E50" w:rsidRPr="00A33CB7" w14:paraId="5B82D4A6" w14:textId="77777777" w:rsidTr="3895FE00">
        <w:trPr>
          <w:trHeight w:val="345"/>
        </w:trPr>
        <w:tc>
          <w:tcPr>
            <w:tcW w:w="7368" w:type="dxa"/>
            <w:gridSpan w:val="3"/>
            <w:shd w:val="clear" w:color="auto" w:fill="D9D9D9" w:themeFill="background1" w:themeFillShade="D9"/>
          </w:tcPr>
          <w:p w14:paraId="5B109989" w14:textId="77777777" w:rsidR="00935E50" w:rsidRPr="00A33CB7" w:rsidRDefault="6E219BA8" w:rsidP="3895FE00">
            <w:pPr>
              <w:pStyle w:val="TableParagraph"/>
              <w:spacing w:before="58"/>
              <w:ind w:right="60"/>
              <w:rPr>
                <w:b/>
                <w:bCs/>
                <w:sz w:val="20"/>
                <w:szCs w:val="20"/>
              </w:rPr>
            </w:pPr>
            <w:r w:rsidRPr="00A33CB7">
              <w:rPr>
                <w:b/>
                <w:bCs/>
                <w:spacing w:val="-2"/>
                <w:sz w:val="20"/>
                <w:szCs w:val="20"/>
              </w:rPr>
              <w:t>TOTALE</w:t>
            </w:r>
          </w:p>
        </w:tc>
        <w:tc>
          <w:tcPr>
            <w:tcW w:w="1066" w:type="dxa"/>
            <w:shd w:val="clear" w:color="auto" w:fill="D9D9D9" w:themeFill="background1" w:themeFillShade="D9"/>
          </w:tcPr>
          <w:p w14:paraId="26DF078B" w14:textId="77777777" w:rsidR="00935E50" w:rsidRPr="00A33CB7" w:rsidRDefault="6E219BA8" w:rsidP="3895FE00">
            <w:pPr>
              <w:pStyle w:val="TableParagraph"/>
              <w:spacing w:before="58"/>
              <w:ind w:left="5"/>
              <w:jc w:val="center"/>
              <w:rPr>
                <w:b/>
                <w:bCs/>
                <w:sz w:val="20"/>
                <w:szCs w:val="20"/>
              </w:rPr>
            </w:pPr>
            <w:r w:rsidRPr="00A33CB7">
              <w:rPr>
                <w:b/>
                <w:bCs/>
                <w:spacing w:val="-5"/>
                <w:sz w:val="20"/>
                <w:szCs w:val="20"/>
              </w:rPr>
              <w:t>100</w:t>
            </w:r>
          </w:p>
        </w:tc>
        <w:tc>
          <w:tcPr>
            <w:tcW w:w="1125" w:type="dxa"/>
            <w:shd w:val="clear" w:color="auto" w:fill="D9D9D9" w:themeFill="background1" w:themeFillShade="D9"/>
          </w:tcPr>
          <w:p w14:paraId="5531331D" w14:textId="77777777" w:rsidR="00935E50" w:rsidRPr="00A33CB7" w:rsidRDefault="00935E50" w:rsidP="3895FE00">
            <w:pPr>
              <w:pStyle w:val="TableParagraph"/>
              <w:rPr>
                <w:sz w:val="20"/>
                <w:szCs w:val="20"/>
              </w:rPr>
            </w:pPr>
          </w:p>
        </w:tc>
      </w:tr>
    </w:tbl>
    <w:p w14:paraId="4524BA79" w14:textId="77777777" w:rsidR="00935E50" w:rsidRPr="00A33CB7" w:rsidRDefault="00935E50" w:rsidP="00935E50">
      <w:pPr>
        <w:pStyle w:val="Corpotesto"/>
        <w:spacing w:line="276" w:lineRule="auto"/>
        <w:ind w:right="250"/>
        <w:jc w:val="both"/>
      </w:pPr>
    </w:p>
    <w:p w14:paraId="2D128974" w14:textId="77777777" w:rsidR="00935E50" w:rsidRPr="00A33CB7" w:rsidRDefault="00935E50" w:rsidP="00935E50">
      <w:pPr>
        <w:spacing w:line="276" w:lineRule="auto"/>
        <w:jc w:val="both"/>
        <w:rPr>
          <w:rFonts w:ascii="Times New Roman" w:hAnsi="Times New Roman" w:cs="Times New Roman"/>
        </w:rPr>
      </w:pPr>
      <w:r w:rsidRPr="00A33CB7">
        <w:rPr>
          <w:rFonts w:ascii="Times New Roman" w:hAnsi="Times New Roman" w:cs="Times New Roman"/>
        </w:rPr>
        <w:t>Di seguito si riportano le note metodologiche per l’applicazione di ciascun criterio di selezione di cui alla tabella precedente.</w:t>
      </w:r>
    </w:p>
    <w:p w14:paraId="691D61C6" w14:textId="77777777" w:rsidR="00935E50" w:rsidRPr="00A33CB7" w:rsidRDefault="00935E50" w:rsidP="00935E50">
      <w:pPr>
        <w:pStyle w:val="Corpotesto"/>
        <w:spacing w:line="276" w:lineRule="auto"/>
        <w:ind w:right="250"/>
        <w:jc w:val="both"/>
      </w:pPr>
    </w:p>
    <w:p w14:paraId="662B34D2" w14:textId="701F2F29" w:rsidR="00935E50" w:rsidRPr="00A33CB7" w:rsidRDefault="6E219BA8" w:rsidP="3895FE00">
      <w:pPr>
        <w:pStyle w:val="Corpotesto"/>
        <w:spacing w:line="276" w:lineRule="auto"/>
        <w:ind w:right="250"/>
        <w:jc w:val="both"/>
        <w:rPr>
          <w:b/>
          <w:bCs/>
          <w:sz w:val="32"/>
          <w:szCs w:val="32"/>
        </w:rPr>
      </w:pPr>
      <w:r w:rsidRPr="00A33CB7">
        <w:rPr>
          <w:b/>
          <w:bCs/>
        </w:rPr>
        <w:t xml:space="preserve">Nota metodologica intervento codice </w:t>
      </w:r>
      <w:r w:rsidR="5CBFA4DE" w:rsidRPr="00A33CB7">
        <w:rPr>
          <w:rFonts w:eastAsiaTheme="minorEastAsia"/>
          <w:b/>
          <w:bCs/>
        </w:rPr>
        <w:t>221502</w:t>
      </w:r>
    </w:p>
    <w:tbl>
      <w:tblPr>
        <w:tblStyle w:val="NormalTable0"/>
        <w:tblW w:w="96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04"/>
        <w:gridCol w:w="3262"/>
        <w:gridCol w:w="5665"/>
      </w:tblGrid>
      <w:tr w:rsidR="00935E50" w:rsidRPr="00A33CB7" w14:paraId="56AA95AD" w14:textId="77777777" w:rsidTr="00A545D5">
        <w:trPr>
          <w:trHeight w:val="561"/>
        </w:trPr>
        <w:tc>
          <w:tcPr>
            <w:tcW w:w="704" w:type="dxa"/>
            <w:vAlign w:val="center"/>
          </w:tcPr>
          <w:p w14:paraId="22965AD8" w14:textId="77777777" w:rsidR="00935E50" w:rsidRPr="00A33CB7" w:rsidRDefault="00935E50" w:rsidP="001909E6">
            <w:pPr>
              <w:pStyle w:val="TableParagraph"/>
              <w:spacing w:line="292" w:lineRule="exact"/>
              <w:ind w:left="242"/>
              <w:rPr>
                <w:b/>
                <w:sz w:val="24"/>
              </w:rPr>
            </w:pPr>
            <w:r w:rsidRPr="00A33CB7">
              <w:rPr>
                <w:b/>
                <w:sz w:val="24"/>
              </w:rPr>
              <w:t>N.</w:t>
            </w:r>
          </w:p>
        </w:tc>
        <w:tc>
          <w:tcPr>
            <w:tcW w:w="3262" w:type="dxa"/>
            <w:vAlign w:val="center"/>
          </w:tcPr>
          <w:p w14:paraId="7D27E249" w14:textId="77777777" w:rsidR="00935E50" w:rsidRPr="00A33CB7" w:rsidRDefault="00935E50" w:rsidP="001909E6">
            <w:pPr>
              <w:pStyle w:val="TableParagraph"/>
              <w:spacing w:before="1"/>
              <w:ind w:left="450" w:right="444"/>
              <w:jc w:val="center"/>
              <w:rPr>
                <w:b/>
                <w:sz w:val="20"/>
                <w:lang w:val="it-IT"/>
              </w:rPr>
            </w:pPr>
            <w:r w:rsidRPr="00A33CB7">
              <w:rPr>
                <w:b/>
                <w:sz w:val="20"/>
                <w:lang w:val="it-IT"/>
              </w:rPr>
              <w:t>CRITERI</w:t>
            </w:r>
            <w:r w:rsidRPr="00A33CB7">
              <w:rPr>
                <w:b/>
                <w:spacing w:val="-4"/>
                <w:sz w:val="20"/>
                <w:lang w:val="it-IT"/>
              </w:rPr>
              <w:t xml:space="preserve"> </w:t>
            </w:r>
            <w:r w:rsidRPr="00A33CB7">
              <w:rPr>
                <w:b/>
                <w:sz w:val="20"/>
                <w:lang w:val="it-IT"/>
              </w:rPr>
              <w:t>DI</w:t>
            </w:r>
            <w:r w:rsidRPr="00A33CB7">
              <w:rPr>
                <w:b/>
                <w:spacing w:val="-5"/>
                <w:sz w:val="20"/>
                <w:lang w:val="it-IT"/>
              </w:rPr>
              <w:t xml:space="preserve"> </w:t>
            </w:r>
            <w:r w:rsidRPr="00A33CB7">
              <w:rPr>
                <w:b/>
                <w:sz w:val="20"/>
                <w:lang w:val="it-IT"/>
              </w:rPr>
              <w:t>SELEZIONE</w:t>
            </w:r>
            <w:r w:rsidRPr="00A33CB7">
              <w:rPr>
                <w:b/>
                <w:spacing w:val="-2"/>
                <w:sz w:val="20"/>
                <w:lang w:val="it-IT"/>
              </w:rPr>
              <w:t xml:space="preserve"> </w:t>
            </w:r>
            <w:r w:rsidRPr="00A33CB7">
              <w:rPr>
                <w:b/>
                <w:sz w:val="20"/>
                <w:lang w:val="it-IT"/>
              </w:rPr>
              <w:t>DELLE OPERAZIONI</w:t>
            </w:r>
          </w:p>
        </w:tc>
        <w:tc>
          <w:tcPr>
            <w:tcW w:w="5665" w:type="dxa"/>
            <w:vAlign w:val="center"/>
          </w:tcPr>
          <w:p w14:paraId="7E211835" w14:textId="77777777" w:rsidR="00935E50" w:rsidRPr="00A33CB7" w:rsidRDefault="00935E50" w:rsidP="001909E6">
            <w:pPr>
              <w:pStyle w:val="TableParagraph"/>
              <w:spacing w:line="292" w:lineRule="exact"/>
              <w:ind w:left="1876"/>
              <w:rPr>
                <w:b/>
                <w:sz w:val="24"/>
              </w:rPr>
            </w:pPr>
            <w:r w:rsidRPr="00A33CB7">
              <w:rPr>
                <w:b/>
                <w:sz w:val="24"/>
              </w:rPr>
              <w:t>Nota</w:t>
            </w:r>
            <w:r w:rsidRPr="00A33CB7">
              <w:rPr>
                <w:b/>
                <w:spacing w:val="-2"/>
                <w:sz w:val="24"/>
              </w:rPr>
              <w:t xml:space="preserve"> </w:t>
            </w:r>
            <w:proofErr w:type="spellStart"/>
            <w:r w:rsidRPr="00A33CB7">
              <w:rPr>
                <w:b/>
                <w:sz w:val="24"/>
              </w:rPr>
              <w:t>metodologica</w:t>
            </w:r>
            <w:proofErr w:type="spellEnd"/>
          </w:p>
        </w:tc>
      </w:tr>
      <w:tr w:rsidR="00935E50" w:rsidRPr="00A33CB7" w14:paraId="5F9FA779" w14:textId="77777777" w:rsidTr="00A545D5">
        <w:trPr>
          <w:trHeight w:val="280"/>
        </w:trPr>
        <w:tc>
          <w:tcPr>
            <w:tcW w:w="9631" w:type="dxa"/>
            <w:gridSpan w:val="3"/>
          </w:tcPr>
          <w:p w14:paraId="693CE164" w14:textId="77777777" w:rsidR="00935E50" w:rsidRPr="00A33CB7" w:rsidRDefault="6E219BA8" w:rsidP="3895FE00">
            <w:pPr>
              <w:pStyle w:val="TableParagraph"/>
              <w:spacing w:before="1"/>
              <w:ind w:left="110"/>
              <w:jc w:val="center"/>
              <w:rPr>
                <w:b/>
                <w:bCs/>
                <w:i/>
                <w:iCs/>
                <w:sz w:val="20"/>
                <w:szCs w:val="20"/>
              </w:rPr>
            </w:pPr>
            <w:r w:rsidRPr="00A33CB7">
              <w:rPr>
                <w:b/>
                <w:bCs/>
                <w:i/>
                <w:iCs/>
                <w:sz w:val="20"/>
                <w:szCs w:val="20"/>
              </w:rPr>
              <w:t>CRITERI</w:t>
            </w:r>
            <w:r w:rsidRPr="00A33CB7">
              <w:rPr>
                <w:b/>
                <w:bCs/>
                <w:i/>
                <w:iCs/>
                <w:spacing w:val="-6"/>
                <w:sz w:val="20"/>
                <w:szCs w:val="20"/>
              </w:rPr>
              <w:t xml:space="preserve"> </w:t>
            </w:r>
            <w:r w:rsidRPr="00A33CB7">
              <w:rPr>
                <w:b/>
                <w:bCs/>
                <w:i/>
                <w:iCs/>
                <w:sz w:val="20"/>
                <w:szCs w:val="20"/>
              </w:rPr>
              <w:t>TRASVERSALI</w:t>
            </w:r>
          </w:p>
        </w:tc>
      </w:tr>
      <w:tr w:rsidR="00935E50" w:rsidRPr="00A33CB7" w14:paraId="2AA59B76" w14:textId="77777777" w:rsidTr="00A545D5">
        <w:trPr>
          <w:trHeight w:val="1606"/>
        </w:trPr>
        <w:tc>
          <w:tcPr>
            <w:tcW w:w="704" w:type="dxa"/>
          </w:tcPr>
          <w:p w14:paraId="0AE8A740"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T1</w:t>
            </w:r>
          </w:p>
        </w:tc>
        <w:tc>
          <w:tcPr>
            <w:tcW w:w="3262" w:type="dxa"/>
          </w:tcPr>
          <w:p w14:paraId="2D7E9A64" w14:textId="20064F0B" w:rsidR="00935E50" w:rsidRPr="00A545D5" w:rsidRDefault="47D1DCCE"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Il soggetto richiedente è di sesso femminile ovvero la maggioranza delle quote di rappresentanza negli organismi decisionali è detenuta da persone di sesso femminile, ovvero la maggioranza della forza lavoro è di sesso femminile</w:t>
            </w:r>
          </w:p>
        </w:tc>
        <w:tc>
          <w:tcPr>
            <w:tcW w:w="5665" w:type="dxa"/>
          </w:tcPr>
          <w:p w14:paraId="6CF5BECC" w14:textId="6B9082EC" w:rsidR="00935E50" w:rsidRPr="00A33CB7" w:rsidRDefault="47D1DCCE"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Il legale rappresentante è di sesso femminile, ovvero la maggioranza delle quote dell’organo decisionale è detenuta da persone di sesso femminile, ovvero la maggioranza della forza lavoro della componente femminile sulla forza lavoro complessiva del richiedente deve essere calcolata in termini di ULA; tale rapporto dovrà essere superiore al 50% per il conseguimento del valore pari ad 1 del coefficiente C</w:t>
            </w:r>
          </w:p>
        </w:tc>
      </w:tr>
      <w:tr w:rsidR="00935E50" w:rsidRPr="00A33CB7" w14:paraId="5D7D7DB6" w14:textId="77777777" w:rsidTr="00A545D5">
        <w:trPr>
          <w:trHeight w:val="1827"/>
        </w:trPr>
        <w:tc>
          <w:tcPr>
            <w:tcW w:w="704" w:type="dxa"/>
          </w:tcPr>
          <w:p w14:paraId="2E49C161"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T2</w:t>
            </w:r>
          </w:p>
        </w:tc>
        <w:tc>
          <w:tcPr>
            <w:tcW w:w="3262" w:type="dxa"/>
          </w:tcPr>
          <w:p w14:paraId="5E8C72F7" w14:textId="1C486703" w:rsidR="00935E50" w:rsidRPr="00A33CB7" w:rsidRDefault="50D5FA08"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Minore età del rappresentante legale ovvero minore età media dei componenti degli organi decisionali ovvero minore età della maggioranza della forza lavoro</w:t>
            </w:r>
          </w:p>
        </w:tc>
        <w:tc>
          <w:tcPr>
            <w:tcW w:w="5665" w:type="dxa"/>
          </w:tcPr>
          <w:p w14:paraId="4D234792" w14:textId="77777777" w:rsidR="00935E50" w:rsidRPr="00A33CB7" w:rsidRDefault="6E219BA8"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Minore età del legale rappresentante, ovvero minore età media dei componenti degli organi decisionali ovvero la minore età della forza lavoro, così come la forza lavoro totale, deve essere calcolata in termini di ULA; il rapporto tra la forza lavoro di unità lavorative con età inferiore o uguale ad anni 40 e la forza lavoro totale dovrà essere superiore al 50% per il conseguimento del valore pari ad 1 del coefficiente C</w:t>
            </w:r>
          </w:p>
        </w:tc>
      </w:tr>
      <w:tr w:rsidR="00935E50" w:rsidRPr="00A33CB7" w14:paraId="3D1DB174" w14:textId="77777777" w:rsidTr="00A545D5">
        <w:trPr>
          <w:trHeight w:val="280"/>
        </w:trPr>
        <w:tc>
          <w:tcPr>
            <w:tcW w:w="9631" w:type="dxa"/>
            <w:gridSpan w:val="3"/>
          </w:tcPr>
          <w:p w14:paraId="324C8882" w14:textId="77777777" w:rsidR="00935E50" w:rsidRPr="00A33CB7" w:rsidRDefault="6E219BA8" w:rsidP="3895FE00">
            <w:pPr>
              <w:pStyle w:val="TableParagraph"/>
              <w:spacing w:line="251" w:lineRule="exact"/>
              <w:ind w:left="61"/>
              <w:jc w:val="center"/>
              <w:rPr>
                <w:color w:val="000000" w:themeColor="text1"/>
                <w:sz w:val="20"/>
                <w:szCs w:val="20"/>
              </w:rPr>
            </w:pPr>
            <w:r w:rsidRPr="00A33CB7">
              <w:rPr>
                <w:color w:val="000000" w:themeColor="text1"/>
                <w:sz w:val="20"/>
                <w:szCs w:val="20"/>
              </w:rPr>
              <w:t>CRITERI SPECIFICI DEL RICHIEDENTE</w:t>
            </w:r>
          </w:p>
        </w:tc>
      </w:tr>
      <w:tr w:rsidR="00935E50" w:rsidRPr="00A33CB7" w14:paraId="3BEB1A62" w14:textId="77777777" w:rsidTr="00A545D5">
        <w:trPr>
          <w:trHeight w:val="1403"/>
        </w:trPr>
        <w:tc>
          <w:tcPr>
            <w:tcW w:w="704" w:type="dxa"/>
          </w:tcPr>
          <w:p w14:paraId="372D7AE5"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SR1</w:t>
            </w:r>
          </w:p>
        </w:tc>
        <w:tc>
          <w:tcPr>
            <w:tcW w:w="3262" w:type="dxa"/>
          </w:tcPr>
          <w:p w14:paraId="20F0E8A7" w14:textId="18100B3F" w:rsidR="3895FE00" w:rsidRPr="00B51DA0" w:rsidRDefault="3895FE00"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 xml:space="preserve">Il richiedente è una Micro, Piccola e Media Impresa (PMI) </w:t>
            </w:r>
          </w:p>
        </w:tc>
        <w:tc>
          <w:tcPr>
            <w:tcW w:w="5665" w:type="dxa"/>
          </w:tcPr>
          <w:p w14:paraId="770984D3" w14:textId="4F1BFFA7"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 dettagli sui parametri di riferimento delle PMI sono contenuti nella Raccomandazione dell’Unione Europa n. 2003/361/CE, recepita in Italia con il Decreto Ministeriale 18 aprile 2005. Il criterio mira a favorire le imprese aventi parametri di forza lavoro e consistenza dei bilanci più piccoli</w:t>
            </w:r>
          </w:p>
        </w:tc>
      </w:tr>
      <w:tr w:rsidR="00935E50" w:rsidRPr="00A33CB7" w14:paraId="2D4BF04A" w14:textId="77777777" w:rsidTr="00A545D5">
        <w:trPr>
          <w:trHeight w:val="844"/>
        </w:trPr>
        <w:tc>
          <w:tcPr>
            <w:tcW w:w="704" w:type="dxa"/>
          </w:tcPr>
          <w:p w14:paraId="455FF73F"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SR2</w:t>
            </w:r>
          </w:p>
        </w:tc>
        <w:tc>
          <w:tcPr>
            <w:tcW w:w="3262" w:type="dxa"/>
          </w:tcPr>
          <w:p w14:paraId="30D20DAF" w14:textId="6377858E" w:rsidR="3895FE00" w:rsidRPr="00B51DA0" w:rsidRDefault="3895FE00"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Il richiedente è in possesso della certificazione per la parità di genere in base alla prassi UNI/PdR125:2022</w:t>
            </w:r>
          </w:p>
        </w:tc>
        <w:tc>
          <w:tcPr>
            <w:tcW w:w="5665" w:type="dxa"/>
          </w:tcPr>
          <w:p w14:paraId="5B366D91" w14:textId="4B2B8C06"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Riferimento alle linee guida sul sistema di gestione per la parità di genere previsto dall’UNI Ente Italiano di Normazione </w:t>
            </w:r>
          </w:p>
        </w:tc>
      </w:tr>
      <w:tr w:rsidR="00935E50" w:rsidRPr="00A33CB7" w14:paraId="456E4F99" w14:textId="77777777" w:rsidTr="00A545D5">
        <w:trPr>
          <w:trHeight w:val="1850"/>
        </w:trPr>
        <w:tc>
          <w:tcPr>
            <w:tcW w:w="704" w:type="dxa"/>
          </w:tcPr>
          <w:p w14:paraId="554E15EE"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SR3</w:t>
            </w:r>
          </w:p>
        </w:tc>
        <w:tc>
          <w:tcPr>
            <w:tcW w:w="3262" w:type="dxa"/>
          </w:tcPr>
          <w:p w14:paraId="1904562A" w14:textId="7C034C4F" w:rsidR="3895FE00" w:rsidRPr="00B51DA0" w:rsidRDefault="3895FE00"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 xml:space="preserve">Esperienza del richiedente nel campo dell’inclusione sociale </w:t>
            </w:r>
          </w:p>
        </w:tc>
        <w:tc>
          <w:tcPr>
            <w:tcW w:w="5665" w:type="dxa"/>
          </w:tcPr>
          <w:p w14:paraId="56553823" w14:textId="5F303C16"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Dovrà essere valutato se il richiedente ha partecipato a corsi di formazione ovvero ha lavorato nel campo del sociale, anche in maniera volontaria, ovvero ha avviato processi di inclusione </w:t>
            </w:r>
            <w:r w:rsidR="00A545D5" w:rsidRPr="00A33CB7">
              <w:rPr>
                <w:color w:val="000000" w:themeColor="text1"/>
                <w:sz w:val="20"/>
                <w:szCs w:val="20"/>
                <w:lang w:val="it-IT"/>
              </w:rPr>
              <w:t>sociale.</w:t>
            </w:r>
            <w:r w:rsidRPr="00A33CB7">
              <w:rPr>
                <w:color w:val="000000" w:themeColor="text1"/>
                <w:sz w:val="20"/>
                <w:szCs w:val="20"/>
                <w:lang w:val="it-IT"/>
              </w:rPr>
              <w:t xml:space="preserve"> Nel caso di imprese tale requisito per essere valutato con coefficiente C pari ad uno, può essere posseduto dal rappresentante legale, amministratore unico ovvero da uno dei componenti dell’organo decisionale.</w:t>
            </w:r>
          </w:p>
        </w:tc>
      </w:tr>
      <w:tr w:rsidR="00935E50" w:rsidRPr="00A33CB7" w14:paraId="12D92DE3" w14:textId="77777777" w:rsidTr="00A545D5">
        <w:trPr>
          <w:trHeight w:val="1965"/>
        </w:trPr>
        <w:tc>
          <w:tcPr>
            <w:tcW w:w="704" w:type="dxa"/>
          </w:tcPr>
          <w:p w14:paraId="33F079BF"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SR4</w:t>
            </w:r>
          </w:p>
        </w:tc>
        <w:tc>
          <w:tcPr>
            <w:tcW w:w="3262" w:type="dxa"/>
          </w:tcPr>
          <w:p w14:paraId="166E1B35" w14:textId="1A5BA32C" w:rsidR="3895FE00" w:rsidRPr="00B51DA0" w:rsidRDefault="3895FE00"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 xml:space="preserve">Numero di dipendenti presenti in azienda con disabilità </w:t>
            </w:r>
          </w:p>
        </w:tc>
        <w:tc>
          <w:tcPr>
            <w:tcW w:w="5665" w:type="dxa"/>
          </w:tcPr>
          <w:p w14:paraId="07E5F053" w14:textId="33402244"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Il parametro deve essere sempre calcolato in termini di ULA assegnando il valore zero al coefficiente C nel caso di ULA per i dipendenti con disabilità pari a zero e valore del coefficiente C pari ad 1 nel caso di ULA per i dipendenti con disabilità pari a valore massimo. Il criterio viene valutato attraverso una distribuzione a gradini declinata dall’Organismo attuatore. </w:t>
            </w:r>
            <w:proofErr w:type="gramStart"/>
            <w:r w:rsidRPr="00A33CB7">
              <w:rPr>
                <w:color w:val="000000" w:themeColor="text1"/>
                <w:sz w:val="20"/>
                <w:szCs w:val="20"/>
                <w:lang w:val="it-IT"/>
              </w:rPr>
              <w:t>Ad esempio</w:t>
            </w:r>
            <w:proofErr w:type="gramEnd"/>
            <w:r w:rsidRPr="00A33CB7">
              <w:rPr>
                <w:color w:val="000000" w:themeColor="text1"/>
                <w:sz w:val="20"/>
                <w:szCs w:val="20"/>
                <w:lang w:val="it-IT"/>
              </w:rPr>
              <w:t xml:space="preserve"> C=0 ULA=0; C=0,25 0&lt;ULA&lt;1; C=0,50 1&lt;ULA&lt;2; C=0,75 2&lt;ULA&lt;3; C=1 ULA&gt;3</w:t>
            </w:r>
          </w:p>
        </w:tc>
      </w:tr>
      <w:tr w:rsidR="00935E50" w:rsidRPr="00A33CB7" w14:paraId="3026EB01" w14:textId="77777777" w:rsidTr="00A545D5">
        <w:trPr>
          <w:trHeight w:val="842"/>
        </w:trPr>
        <w:tc>
          <w:tcPr>
            <w:tcW w:w="704" w:type="dxa"/>
          </w:tcPr>
          <w:p w14:paraId="30C2228D"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lastRenderedPageBreak/>
              <w:t>SR5</w:t>
            </w:r>
          </w:p>
        </w:tc>
        <w:tc>
          <w:tcPr>
            <w:tcW w:w="3262" w:type="dxa"/>
          </w:tcPr>
          <w:p w14:paraId="786CE11C" w14:textId="34254C8D" w:rsidR="3895FE00" w:rsidRPr="00B51DA0" w:rsidRDefault="3895FE00"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 xml:space="preserve">Numero di soggetti partecipanti all’iniziativa in partenariato </w:t>
            </w:r>
          </w:p>
        </w:tc>
        <w:tc>
          <w:tcPr>
            <w:tcW w:w="5665" w:type="dxa"/>
          </w:tcPr>
          <w:p w14:paraId="0B8C269F" w14:textId="51E3B302" w:rsidR="3895FE00" w:rsidRPr="00A33CB7" w:rsidRDefault="3895FE00" w:rsidP="3895FE00">
            <w:pPr>
              <w:pStyle w:val="TableParagraph"/>
              <w:spacing w:line="251" w:lineRule="exact"/>
              <w:ind w:left="61"/>
              <w:rPr>
                <w:color w:val="000000" w:themeColor="text1"/>
                <w:sz w:val="20"/>
                <w:szCs w:val="20"/>
              </w:rPr>
            </w:pPr>
            <w:r w:rsidRPr="00A33CB7">
              <w:rPr>
                <w:color w:val="000000" w:themeColor="text1"/>
                <w:sz w:val="20"/>
                <w:szCs w:val="20"/>
                <w:lang w:val="it-IT"/>
              </w:rPr>
              <w:t xml:space="preserve">Il criterio viene valutato attraverso una distribuzione a gradini declinata dall’Organismo attuatore. </w:t>
            </w:r>
            <w:proofErr w:type="gramStart"/>
            <w:r w:rsidRPr="00A33CB7">
              <w:rPr>
                <w:color w:val="000000" w:themeColor="text1"/>
                <w:sz w:val="20"/>
                <w:szCs w:val="20"/>
                <w:lang w:val="it-IT"/>
              </w:rPr>
              <w:t>Ad esempio</w:t>
            </w:r>
            <w:proofErr w:type="gramEnd"/>
            <w:r w:rsidRPr="00A33CB7">
              <w:rPr>
                <w:color w:val="000000" w:themeColor="text1"/>
                <w:sz w:val="20"/>
                <w:szCs w:val="20"/>
                <w:lang w:val="it-IT"/>
              </w:rPr>
              <w:t xml:space="preserve"> C=0 R5=1; C=0,25 1&lt;R5&lt;2; C=0,50 2&lt;R5&lt;3; C=0,75 3&lt;R5&lt;4; C=1 R5&gt;4</w:t>
            </w:r>
          </w:p>
        </w:tc>
      </w:tr>
      <w:tr w:rsidR="00935E50" w:rsidRPr="00A33CB7" w14:paraId="0235A8FC" w14:textId="77777777" w:rsidTr="00A545D5">
        <w:trPr>
          <w:trHeight w:val="844"/>
        </w:trPr>
        <w:tc>
          <w:tcPr>
            <w:tcW w:w="704" w:type="dxa"/>
          </w:tcPr>
          <w:p w14:paraId="60124DF8"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SR6</w:t>
            </w:r>
          </w:p>
        </w:tc>
        <w:tc>
          <w:tcPr>
            <w:tcW w:w="3262" w:type="dxa"/>
          </w:tcPr>
          <w:p w14:paraId="151959F8" w14:textId="68398245" w:rsidR="00935E50" w:rsidRPr="00A33CB7" w:rsidRDefault="5D7B4B09"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Partecipazione nel partenariato di più soggetti qualificati con finalità diverse ad esempio imprese della pesca, istituti di ricerca, associazioni di categoria, etc.</w:t>
            </w:r>
          </w:p>
          <w:p w14:paraId="3945FD4F" w14:textId="77777777" w:rsidR="00935E50" w:rsidRPr="00A33CB7" w:rsidRDefault="00935E50" w:rsidP="00A545D5">
            <w:pPr>
              <w:pStyle w:val="TableParagraph"/>
              <w:spacing w:line="251" w:lineRule="exact"/>
              <w:ind w:left="61"/>
              <w:jc w:val="both"/>
              <w:rPr>
                <w:color w:val="000000" w:themeColor="text1"/>
                <w:sz w:val="20"/>
                <w:szCs w:val="20"/>
                <w:lang w:val="it-IT"/>
              </w:rPr>
            </w:pPr>
          </w:p>
        </w:tc>
        <w:tc>
          <w:tcPr>
            <w:tcW w:w="5665" w:type="dxa"/>
          </w:tcPr>
          <w:p w14:paraId="4D138DD9" w14:textId="20FB7C15" w:rsidR="00935E50" w:rsidRPr="00A33CB7" w:rsidRDefault="5D7B4B09"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Il criterio punta ad una maggiore qualificazione dei partenariati attraverso il coinvolgimento nel partenariato sia di imprese che di altri soggetti quali ad esempio istituti di ricerca pubblici o privati, con particolare competenza nei settori ad alta innovazione tecnologica, ovvero associazioni di categoria, o altre associazioni; pertanto, si assegna punteggio pari ad uno al coefficiente C nel caso in cui il partenariato sia composto sia da imprese della pesca, che da altri soggetti qualificati, tra quelli ammessi dai criteri di selezione</w:t>
            </w:r>
          </w:p>
        </w:tc>
      </w:tr>
      <w:tr w:rsidR="00935E50" w:rsidRPr="00A33CB7" w14:paraId="08D87433" w14:textId="77777777" w:rsidTr="00A545D5">
        <w:trPr>
          <w:trHeight w:val="1403"/>
        </w:trPr>
        <w:tc>
          <w:tcPr>
            <w:tcW w:w="704" w:type="dxa"/>
          </w:tcPr>
          <w:p w14:paraId="19FB0B10" w14:textId="5E4D43CB"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w:t>
            </w:r>
            <w:r w:rsidR="60011624" w:rsidRPr="00A33CB7">
              <w:rPr>
                <w:color w:val="000000" w:themeColor="text1"/>
                <w:sz w:val="20"/>
                <w:szCs w:val="20"/>
              </w:rPr>
              <w:t>9</w:t>
            </w:r>
          </w:p>
        </w:tc>
        <w:tc>
          <w:tcPr>
            <w:tcW w:w="3262" w:type="dxa"/>
          </w:tcPr>
          <w:p w14:paraId="0233D07A" w14:textId="781C9B15" w:rsidR="00935E50" w:rsidRPr="00A33CB7" w:rsidRDefault="60011624"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Il richiedente è in possesso della certificazione di acquacoltura biologica e/o di acquacoltura sostenibile ovvero di partecipazione ai sistemi di ecogestione audit dell’Unione (EMAS)</w:t>
            </w:r>
          </w:p>
          <w:p w14:paraId="4EE429F9" w14:textId="12CF711B" w:rsidR="00935E50" w:rsidRPr="00B51DA0" w:rsidRDefault="00935E50" w:rsidP="00A545D5">
            <w:pPr>
              <w:pStyle w:val="TableParagraph"/>
              <w:spacing w:line="251" w:lineRule="exact"/>
              <w:ind w:left="61"/>
              <w:jc w:val="both"/>
              <w:rPr>
                <w:color w:val="000000" w:themeColor="text1"/>
                <w:sz w:val="20"/>
                <w:szCs w:val="20"/>
                <w:lang w:val="it-IT"/>
              </w:rPr>
            </w:pPr>
          </w:p>
        </w:tc>
        <w:tc>
          <w:tcPr>
            <w:tcW w:w="5665" w:type="dxa"/>
          </w:tcPr>
          <w:p w14:paraId="04FD8070" w14:textId="02A824EE" w:rsidR="00935E50" w:rsidRPr="00A33CB7" w:rsidRDefault="60011624"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Il coefficiente C assume valore pari ad 1 se l’impresa richiedente è in possesso della certificazione di acquacoltura biologica ai sensi del </w:t>
            </w:r>
            <w:proofErr w:type="gramStart"/>
            <w:r w:rsidRPr="00A33CB7">
              <w:rPr>
                <w:color w:val="000000" w:themeColor="text1"/>
                <w:sz w:val="20"/>
                <w:szCs w:val="20"/>
                <w:lang w:val="it-IT"/>
              </w:rPr>
              <w:t>Reg.(</w:t>
            </w:r>
            <w:proofErr w:type="gramEnd"/>
            <w:r w:rsidRPr="00A33CB7">
              <w:rPr>
                <w:color w:val="000000" w:themeColor="text1"/>
                <w:sz w:val="20"/>
                <w:szCs w:val="20"/>
                <w:lang w:val="it-IT"/>
              </w:rPr>
              <w:t>UE) 2018/484 e/o di acquacoltura sostenibile ai sensi del DM del 4 febbraio 2020 n.7630, ovvero di partecipazione ai sistemi di ecogestione audit dell’Unione (EMAS) ai sensi del Reg.(CE) 2009/1221</w:t>
            </w:r>
          </w:p>
          <w:p w14:paraId="1AF374E7" w14:textId="780CAD39"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512024B" w14:textId="77777777" w:rsidTr="00A545D5">
        <w:trPr>
          <w:trHeight w:val="1329"/>
        </w:trPr>
        <w:tc>
          <w:tcPr>
            <w:tcW w:w="704" w:type="dxa"/>
          </w:tcPr>
          <w:p w14:paraId="72EE776E" w14:textId="55C499C8"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SR</w:t>
            </w:r>
            <w:r w:rsidR="5F9A8014" w:rsidRPr="00A33CB7">
              <w:rPr>
                <w:color w:val="000000" w:themeColor="text1"/>
                <w:sz w:val="20"/>
                <w:szCs w:val="20"/>
              </w:rPr>
              <w:t>10</w:t>
            </w:r>
          </w:p>
        </w:tc>
        <w:tc>
          <w:tcPr>
            <w:tcW w:w="3262" w:type="dxa"/>
          </w:tcPr>
          <w:p w14:paraId="48DFA942" w14:textId="5F184EA6" w:rsidR="00935E50" w:rsidRPr="00A33CB7" w:rsidRDefault="5F9A8014" w:rsidP="00A545D5">
            <w:pPr>
              <w:pStyle w:val="TableParagraph"/>
              <w:spacing w:line="251" w:lineRule="exact"/>
              <w:ind w:left="61"/>
              <w:jc w:val="both"/>
              <w:rPr>
                <w:color w:val="000000" w:themeColor="text1"/>
                <w:sz w:val="20"/>
                <w:szCs w:val="20"/>
                <w:lang w:val="it-IT"/>
              </w:rPr>
            </w:pPr>
            <w:r w:rsidRPr="00A33CB7">
              <w:rPr>
                <w:color w:val="000000" w:themeColor="text1"/>
                <w:sz w:val="20"/>
                <w:szCs w:val="20"/>
                <w:lang w:val="it-IT"/>
              </w:rPr>
              <w:t xml:space="preserve">Il richiedente aderisce ad una smart </w:t>
            </w:r>
            <w:proofErr w:type="spellStart"/>
            <w:r w:rsidRPr="00A33CB7">
              <w:rPr>
                <w:color w:val="000000" w:themeColor="text1"/>
                <w:sz w:val="20"/>
                <w:szCs w:val="20"/>
                <w:lang w:val="it-IT"/>
              </w:rPr>
              <w:t>grid</w:t>
            </w:r>
            <w:proofErr w:type="spellEnd"/>
            <w:r w:rsidRPr="00A33CB7">
              <w:rPr>
                <w:color w:val="000000" w:themeColor="text1"/>
                <w:sz w:val="20"/>
                <w:szCs w:val="20"/>
                <w:lang w:val="it-IT"/>
              </w:rPr>
              <w:t>.</w:t>
            </w:r>
          </w:p>
          <w:p w14:paraId="67986B67" w14:textId="11A3F4A3" w:rsidR="00935E50" w:rsidRPr="00B51DA0" w:rsidRDefault="00935E50" w:rsidP="00A545D5">
            <w:pPr>
              <w:pStyle w:val="TableParagraph"/>
              <w:spacing w:line="251" w:lineRule="exact"/>
              <w:ind w:left="61"/>
              <w:jc w:val="both"/>
              <w:rPr>
                <w:color w:val="000000" w:themeColor="text1"/>
                <w:sz w:val="20"/>
                <w:szCs w:val="20"/>
                <w:lang w:val="it-IT"/>
              </w:rPr>
            </w:pPr>
          </w:p>
        </w:tc>
        <w:tc>
          <w:tcPr>
            <w:tcW w:w="5665" w:type="dxa"/>
          </w:tcPr>
          <w:p w14:paraId="33D1DCD7" w14:textId="6AD40878" w:rsidR="00935E50" w:rsidRPr="00A33CB7" w:rsidRDefault="5F9A8014"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Per ottenere il valore del coefficiente il richiedente deve far parte di una smart </w:t>
            </w:r>
            <w:proofErr w:type="spellStart"/>
            <w:r w:rsidRPr="00A33CB7">
              <w:rPr>
                <w:color w:val="000000" w:themeColor="text1"/>
                <w:sz w:val="20"/>
                <w:szCs w:val="20"/>
                <w:lang w:val="it-IT"/>
              </w:rPr>
              <w:t>grid</w:t>
            </w:r>
            <w:proofErr w:type="spellEnd"/>
            <w:r w:rsidRPr="00A33CB7">
              <w:rPr>
                <w:color w:val="000000" w:themeColor="text1"/>
                <w:sz w:val="20"/>
                <w:szCs w:val="20"/>
                <w:lang w:val="it-IT"/>
              </w:rPr>
              <w:t xml:space="preserve"> in qualità di utilizzatore di energia</w:t>
            </w:r>
            <w:r w:rsidR="00A545D5">
              <w:rPr>
                <w:color w:val="000000" w:themeColor="text1"/>
                <w:sz w:val="20"/>
                <w:szCs w:val="20"/>
                <w:lang w:val="it-IT"/>
              </w:rPr>
              <w:t xml:space="preserve"> </w:t>
            </w:r>
            <w:r w:rsidRPr="00A33CB7">
              <w:rPr>
                <w:color w:val="000000" w:themeColor="text1"/>
                <w:sz w:val="20"/>
                <w:szCs w:val="20"/>
                <w:lang w:val="it-IT"/>
              </w:rPr>
              <w:t>prodotta da una comunità energetica</w:t>
            </w:r>
          </w:p>
        </w:tc>
      </w:tr>
      <w:tr w:rsidR="00935E50" w:rsidRPr="00A33CB7" w14:paraId="56F2978A" w14:textId="77777777" w:rsidTr="00A545D5">
        <w:trPr>
          <w:trHeight w:val="280"/>
        </w:trPr>
        <w:tc>
          <w:tcPr>
            <w:tcW w:w="9631" w:type="dxa"/>
            <w:gridSpan w:val="3"/>
          </w:tcPr>
          <w:p w14:paraId="6EEEB715" w14:textId="77777777" w:rsidR="00935E50" w:rsidRPr="00A33CB7" w:rsidRDefault="6E219BA8"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CRITERI QUALITATIVI DELLA PROPOSTA PROGETTUALE</w:t>
            </w:r>
          </w:p>
        </w:tc>
      </w:tr>
      <w:tr w:rsidR="00935E50" w:rsidRPr="00A33CB7" w14:paraId="05A34E1E" w14:textId="77777777" w:rsidTr="00A545D5">
        <w:trPr>
          <w:trHeight w:val="1403"/>
        </w:trPr>
        <w:tc>
          <w:tcPr>
            <w:tcW w:w="704" w:type="dxa"/>
          </w:tcPr>
          <w:p w14:paraId="33AC6D2A"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Q1</w:t>
            </w:r>
          </w:p>
        </w:tc>
        <w:tc>
          <w:tcPr>
            <w:tcW w:w="3262" w:type="dxa"/>
          </w:tcPr>
          <w:p w14:paraId="50F37DBD" w14:textId="35467C35" w:rsidR="00935E50" w:rsidRPr="00A33CB7" w:rsidRDefault="4D9A9727"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Coerenza con gli obiettivi del Programma ed in particolare con i </w:t>
            </w:r>
            <w:proofErr w:type="spellStart"/>
            <w:r w:rsidRPr="00A33CB7">
              <w:rPr>
                <w:color w:val="000000" w:themeColor="text1"/>
                <w:sz w:val="20"/>
                <w:szCs w:val="20"/>
                <w:lang w:val="it-IT"/>
              </w:rPr>
              <w:t>macrobiettivi</w:t>
            </w:r>
            <w:proofErr w:type="spellEnd"/>
            <w:r w:rsidRPr="00A33CB7">
              <w:rPr>
                <w:color w:val="000000" w:themeColor="text1"/>
                <w:sz w:val="20"/>
                <w:szCs w:val="20"/>
                <w:lang w:val="it-IT"/>
              </w:rPr>
              <w:t xml:space="preserve"> del PSNA previsti nell’OS 2.1, Azione 5, del PN</w:t>
            </w:r>
          </w:p>
          <w:p w14:paraId="6BFC3F05" w14:textId="44E74262" w:rsidR="00935E50" w:rsidRPr="00A33CB7" w:rsidRDefault="4D9A9727"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FEAMPA 21-27</w:t>
            </w:r>
          </w:p>
          <w:p w14:paraId="78E4AA8A" w14:textId="77777777"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13CB0948" w14:textId="31DADA5D" w:rsidR="00935E50" w:rsidRPr="00A33CB7" w:rsidRDefault="60A753EE"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livello di coerenza è valutato in: alto quando il progetto è coerente con più di due delle linee strategiche, medio con almeno due linee strategiche e basso con una sola linea strategica tra quelle attivate dall’intervento ed in particolare: linee strategiche 4 e 5 del MO2 e quelle 1, 2, 6, 7 e 8 del MO3 PNSA e come indicato nel paragrafo</w:t>
            </w:r>
          </w:p>
          <w:p w14:paraId="6EB2580B" w14:textId="0E2EA68E" w:rsidR="00935E50" w:rsidRPr="00A33CB7" w:rsidRDefault="60A753EE"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2.1.2.1.1 del PN-FEAMPA</w:t>
            </w:r>
          </w:p>
          <w:p w14:paraId="776F5881" w14:textId="39DF8C06"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30E949F4" w14:textId="77777777" w:rsidTr="00A545D5">
        <w:trPr>
          <w:trHeight w:val="1403"/>
        </w:trPr>
        <w:tc>
          <w:tcPr>
            <w:tcW w:w="704" w:type="dxa"/>
          </w:tcPr>
          <w:p w14:paraId="64F8951C"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Q2</w:t>
            </w:r>
          </w:p>
        </w:tc>
        <w:tc>
          <w:tcPr>
            <w:tcW w:w="3262" w:type="dxa"/>
          </w:tcPr>
          <w:p w14:paraId="4334C247" w14:textId="236BEFA8" w:rsidR="00935E50" w:rsidRPr="00A33CB7" w:rsidRDefault="66A666E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criterio mira a misurare il livello di innovazione tecnologica</w:t>
            </w:r>
          </w:p>
          <w:p w14:paraId="2E6D8185" w14:textId="02C7CFEA" w:rsidR="00935E50" w:rsidRPr="00A33CB7" w:rsidRDefault="66A666E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della proposta. Il coefficiente C è dato dal rapporto tra la spesa prevista per gli investimenti a carattere innovativo (quali acquisto di nuove attrezzature, apparecchiature tecnologiche/strumenti digitali/ICT nonché investimenti immateriali in R&amp;S specifiche per innovare l’impresa) sul costo</w:t>
            </w:r>
          </w:p>
          <w:p w14:paraId="463D57D1" w14:textId="57FCE17D" w:rsidR="00935E50" w:rsidRPr="00A33CB7" w:rsidRDefault="66A666E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totale del progetto.</w:t>
            </w:r>
          </w:p>
          <w:p w14:paraId="7408D1A9" w14:textId="77777777" w:rsidR="00935E50" w:rsidRPr="00A33CB7" w:rsidRDefault="00935E50" w:rsidP="3895FE00">
            <w:pPr>
              <w:pStyle w:val="TableParagraph"/>
              <w:spacing w:line="251" w:lineRule="exact"/>
              <w:ind w:left="61"/>
              <w:rPr>
                <w:color w:val="000000" w:themeColor="text1"/>
                <w:sz w:val="20"/>
                <w:szCs w:val="20"/>
              </w:rPr>
            </w:pPr>
          </w:p>
        </w:tc>
        <w:tc>
          <w:tcPr>
            <w:tcW w:w="5665" w:type="dxa"/>
          </w:tcPr>
          <w:p w14:paraId="5D17285E" w14:textId="1A48CD5A" w:rsidR="00935E50" w:rsidRPr="00A33CB7" w:rsidRDefault="66A666E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Il criterio mira a misurare il livello di innovazione tecnologica green o per la resilienza della </w:t>
            </w:r>
            <w:proofErr w:type="gramStart"/>
            <w:r w:rsidRPr="00A33CB7">
              <w:rPr>
                <w:color w:val="000000" w:themeColor="text1"/>
                <w:sz w:val="20"/>
                <w:szCs w:val="20"/>
                <w:lang w:val="it-IT"/>
              </w:rPr>
              <w:t>proposta</w:t>
            </w:r>
            <w:proofErr w:type="gramEnd"/>
            <w:r w:rsidRPr="00A33CB7">
              <w:rPr>
                <w:color w:val="000000" w:themeColor="text1"/>
                <w:sz w:val="20"/>
                <w:szCs w:val="20"/>
                <w:lang w:val="it-IT"/>
              </w:rPr>
              <w:t xml:space="preserve"> Il coefficiente C è dato dal rapporto tra la spesa prevista per gli investimenti green o per la resilienza sul costo totale del progetto.</w:t>
            </w:r>
          </w:p>
          <w:p w14:paraId="116027F3" w14:textId="58A310D1"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730C0665" w14:textId="77777777" w:rsidTr="00A545D5">
        <w:trPr>
          <w:trHeight w:val="844"/>
        </w:trPr>
        <w:tc>
          <w:tcPr>
            <w:tcW w:w="704" w:type="dxa"/>
          </w:tcPr>
          <w:p w14:paraId="00C6E3B8"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Q3</w:t>
            </w:r>
          </w:p>
        </w:tc>
        <w:tc>
          <w:tcPr>
            <w:tcW w:w="3262" w:type="dxa"/>
          </w:tcPr>
          <w:p w14:paraId="2300CD14" w14:textId="1004A517"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Numero di nuovi posti di lavoro assegnati a donne (PD)/numero di nuovi posti di lavoro (PT) </w:t>
            </w:r>
          </w:p>
        </w:tc>
        <w:tc>
          <w:tcPr>
            <w:tcW w:w="5665" w:type="dxa"/>
          </w:tcPr>
          <w:p w14:paraId="365A0A44" w14:textId="50D948BE"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 posti di lavoro sono computati mediante l’utilizzo delle ULA e si riferiscono ai posti di lavoro creati a seguito della realizzazione dell’operazione</w:t>
            </w:r>
          </w:p>
        </w:tc>
      </w:tr>
      <w:tr w:rsidR="00935E50" w:rsidRPr="00A33CB7" w14:paraId="00B7B74C" w14:textId="77777777" w:rsidTr="00A545D5">
        <w:trPr>
          <w:trHeight w:val="842"/>
        </w:trPr>
        <w:tc>
          <w:tcPr>
            <w:tcW w:w="704" w:type="dxa"/>
          </w:tcPr>
          <w:p w14:paraId="2F5E3ED6"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Q4</w:t>
            </w:r>
          </w:p>
        </w:tc>
        <w:tc>
          <w:tcPr>
            <w:tcW w:w="3262" w:type="dxa"/>
          </w:tcPr>
          <w:p w14:paraId="19152A37" w14:textId="0491F337"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Numero di nuovi posti di lavoro assegnati a giovani (PG)/numero di nuovi posti di lavoro (PT) </w:t>
            </w:r>
          </w:p>
        </w:tc>
        <w:tc>
          <w:tcPr>
            <w:tcW w:w="5665" w:type="dxa"/>
          </w:tcPr>
          <w:p w14:paraId="2FB8905E" w14:textId="3249BC0D"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 posti di lavoro sono computati mediante l’utilizzo delle ULA e si riferiscono ai posti di lavoro creati a seguito della realizzazione dell’operazione</w:t>
            </w:r>
          </w:p>
        </w:tc>
      </w:tr>
      <w:tr w:rsidR="00935E50" w:rsidRPr="00A33CB7" w14:paraId="625255A0" w14:textId="77777777" w:rsidTr="00A545D5">
        <w:trPr>
          <w:trHeight w:val="1122"/>
        </w:trPr>
        <w:tc>
          <w:tcPr>
            <w:tcW w:w="704" w:type="dxa"/>
          </w:tcPr>
          <w:p w14:paraId="22FF9F33"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lastRenderedPageBreak/>
              <w:t>Q5</w:t>
            </w:r>
          </w:p>
        </w:tc>
        <w:tc>
          <w:tcPr>
            <w:tcW w:w="3262" w:type="dxa"/>
          </w:tcPr>
          <w:p w14:paraId="7F082171" w14:textId="02CF08FC"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azioni specifiche ovvero soluzioni innovative per l’inclusione delle persone con disabilità</w:t>
            </w:r>
          </w:p>
        </w:tc>
        <w:tc>
          <w:tcPr>
            <w:tcW w:w="5665" w:type="dxa"/>
          </w:tcPr>
          <w:p w14:paraId="714DC133" w14:textId="78647D68" w:rsidR="3895FE00" w:rsidRPr="00B51DA0" w:rsidRDefault="3895FE0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criterio mira a favorire operazioni che tendono ad innovare la propria organizzazione lavorativa e le strutture per favorire l’inclusione sociale, quale ad esempio quelle legate al rafforzamento delle competenze digitali (smart working skills).</w:t>
            </w:r>
          </w:p>
        </w:tc>
      </w:tr>
      <w:tr w:rsidR="00935E50" w:rsidRPr="00A33CB7" w14:paraId="57ED6123" w14:textId="77777777" w:rsidTr="00A545D5">
        <w:trPr>
          <w:trHeight w:val="465"/>
        </w:trPr>
        <w:tc>
          <w:tcPr>
            <w:tcW w:w="704" w:type="dxa"/>
          </w:tcPr>
          <w:p w14:paraId="0BABB485"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Q6</w:t>
            </w:r>
          </w:p>
        </w:tc>
        <w:tc>
          <w:tcPr>
            <w:tcW w:w="3262" w:type="dxa"/>
          </w:tcPr>
          <w:p w14:paraId="0501775A" w14:textId="6520A277" w:rsidR="00935E50" w:rsidRPr="00A33CB7" w:rsidRDefault="56C433E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azioni</w:t>
            </w:r>
            <w:r w:rsidR="00935E50" w:rsidRPr="00B51DA0">
              <w:rPr>
                <w:lang w:val="it-IT"/>
              </w:rPr>
              <w:tab/>
            </w:r>
            <w:r w:rsidRPr="00A33CB7">
              <w:rPr>
                <w:color w:val="000000" w:themeColor="text1"/>
                <w:sz w:val="20"/>
                <w:szCs w:val="20"/>
                <w:lang w:val="it-IT"/>
              </w:rPr>
              <w:t>di informazione e comunicazione</w:t>
            </w:r>
          </w:p>
          <w:p w14:paraId="05E28278" w14:textId="09911DE8"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225C0EA2" w14:textId="7C6E7CC9" w:rsidR="00935E50" w:rsidRPr="00A33CB7" w:rsidRDefault="56C433E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beneficiario, per l’ottenimento del valore del coefficiente pari ad 1, deve attuare iniziative di comunicazione ed informazione sulle attività progettuali ed i risultati ottenuti e presentare un</w:t>
            </w:r>
          </w:p>
          <w:p w14:paraId="4A41FF15" w14:textId="0BB67507" w:rsidR="00935E50" w:rsidRPr="00A33CB7" w:rsidRDefault="56C433E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adeguato Piano di Comunicazione</w:t>
            </w:r>
          </w:p>
          <w:p w14:paraId="5DB3DB35"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7C1E8E6D" w14:textId="77777777" w:rsidTr="00A545D5">
        <w:trPr>
          <w:trHeight w:val="1403"/>
        </w:trPr>
        <w:tc>
          <w:tcPr>
            <w:tcW w:w="704" w:type="dxa"/>
          </w:tcPr>
          <w:p w14:paraId="48B4503C"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Q7</w:t>
            </w:r>
          </w:p>
        </w:tc>
        <w:tc>
          <w:tcPr>
            <w:tcW w:w="3262" w:type="dxa"/>
          </w:tcPr>
          <w:p w14:paraId="585A280F" w14:textId="21ABD01D" w:rsidR="00935E50" w:rsidRPr="00A33CB7" w:rsidRDefault="28BEFF98"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ricade in uno dei Comuni individuati nella SNAI ovvero riguarda iniziative coerenti</w:t>
            </w:r>
          </w:p>
          <w:p w14:paraId="4C82809F" w14:textId="237BCF1D" w:rsidR="00935E50" w:rsidRPr="00A33CB7" w:rsidRDefault="28BEFF98" w:rsidP="007006F9">
            <w:pPr>
              <w:pStyle w:val="TableParagraph"/>
              <w:tabs>
                <w:tab w:val="right" w:pos="3252"/>
              </w:tabs>
              <w:spacing w:line="251" w:lineRule="exact"/>
              <w:ind w:left="61"/>
              <w:rPr>
                <w:color w:val="000000" w:themeColor="text1"/>
                <w:sz w:val="20"/>
                <w:szCs w:val="20"/>
                <w:lang w:val="it-IT"/>
              </w:rPr>
            </w:pPr>
            <w:r w:rsidRPr="00A33CB7">
              <w:rPr>
                <w:color w:val="000000" w:themeColor="text1"/>
                <w:sz w:val="20"/>
                <w:szCs w:val="20"/>
                <w:lang w:val="it-IT"/>
              </w:rPr>
              <w:t>con la SNAI</w:t>
            </w:r>
            <w:r w:rsidR="007006F9">
              <w:rPr>
                <w:color w:val="000000" w:themeColor="text1"/>
                <w:sz w:val="20"/>
                <w:szCs w:val="20"/>
                <w:lang w:val="it-IT"/>
              </w:rPr>
              <w:tab/>
            </w:r>
          </w:p>
          <w:p w14:paraId="14003122" w14:textId="40137233" w:rsidR="00935E50" w:rsidRPr="00A33CB7" w:rsidRDefault="00935E50" w:rsidP="3895FE00">
            <w:pPr>
              <w:pStyle w:val="TableParagraph"/>
              <w:spacing w:line="251" w:lineRule="exact"/>
              <w:ind w:left="61"/>
              <w:rPr>
                <w:color w:val="000000" w:themeColor="text1"/>
                <w:sz w:val="20"/>
                <w:szCs w:val="20"/>
              </w:rPr>
            </w:pPr>
          </w:p>
        </w:tc>
        <w:tc>
          <w:tcPr>
            <w:tcW w:w="5665" w:type="dxa"/>
          </w:tcPr>
          <w:p w14:paraId="28F41C51" w14:textId="62A3BCF1" w:rsidR="00935E50" w:rsidRPr="00A33CB7" w:rsidRDefault="28BEFF98"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Per l’ottenimento del valore del coefficiente C pari ad 1 l’intervento deve riguardare iniziative relative alla SNAI (es investimenti in uno dei comuni della SNAI ovvero attività che</w:t>
            </w:r>
          </w:p>
          <w:p w14:paraId="5EAFB493" w14:textId="7DFA330B" w:rsidR="00935E50" w:rsidRPr="00A33CB7" w:rsidRDefault="28BEFF98"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riguardano la SNAI).</w:t>
            </w:r>
          </w:p>
          <w:p w14:paraId="666998FA" w14:textId="2B27FB02"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6C8510F9" w14:textId="77777777" w:rsidTr="00A545D5">
        <w:trPr>
          <w:trHeight w:val="1122"/>
        </w:trPr>
        <w:tc>
          <w:tcPr>
            <w:tcW w:w="704" w:type="dxa"/>
          </w:tcPr>
          <w:p w14:paraId="3B4AE31C"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Q8</w:t>
            </w:r>
          </w:p>
        </w:tc>
        <w:tc>
          <w:tcPr>
            <w:tcW w:w="3262" w:type="dxa"/>
          </w:tcPr>
          <w:p w14:paraId="11372CF0" w14:textId="45107166" w:rsidR="00935E50" w:rsidRPr="00A33CB7" w:rsidRDefault="154384C9"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L’intervento prevede azioni complementari e/o sinergiche a quelle finanziate con altri Fondi dell’Unione Europea/nazionali o Strategie macroregionali</w:t>
            </w:r>
          </w:p>
          <w:p w14:paraId="42F77839" w14:textId="5B5DF175"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2ACBEE63" w14:textId="52AEA280" w:rsidR="00935E50" w:rsidRPr="00A33CB7" w:rsidRDefault="154384C9"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Il beneficiario, per l’ottenimento del valore del coefficiente pari ad 1, deve realizzare un’operazione complementare ovvero sinergica ad almeno un’altra finanziata con altri Fondi dell’Unione Europea o nazionali o che contribuisce all’implementazione delle Strategie macroregionali e di bacino marittimo  </w:t>
            </w:r>
          </w:p>
        </w:tc>
      </w:tr>
      <w:tr w:rsidR="00935E50" w:rsidRPr="00A33CB7" w14:paraId="7D5A94B9" w14:textId="77777777" w:rsidTr="00A545D5">
        <w:trPr>
          <w:trHeight w:val="1406"/>
        </w:trPr>
        <w:tc>
          <w:tcPr>
            <w:tcW w:w="704" w:type="dxa"/>
          </w:tcPr>
          <w:p w14:paraId="47E90576"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Q9</w:t>
            </w:r>
          </w:p>
        </w:tc>
        <w:tc>
          <w:tcPr>
            <w:tcW w:w="3262" w:type="dxa"/>
          </w:tcPr>
          <w:p w14:paraId="07371822" w14:textId="17AE5FB0" w:rsidR="00935E50" w:rsidRPr="00A33CB7" w:rsidRDefault="34CF3B2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L’intervento prevede investimenti per la riduzione dell’utilizzo della plastica nel ciclo di produzione ovvero per il riciclo del materiale plastico</w:t>
            </w:r>
          </w:p>
          <w:p w14:paraId="363AD041" w14:textId="13069049"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79268378" w14:textId="3704F915" w:rsidR="00935E50" w:rsidRPr="00A33CB7" w:rsidRDefault="34CF3B2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valore del coefficiente C è dato dal rapporto del costo degli investimenti per ridurre la plastica negli allevamenti quali ad esempio contenitori di polistirolo, ovvero calze di insacchettamento utilizzate negli impianti di molluschicoltura, ovvero iniziative di blu economy per il riciclo del materiale</w:t>
            </w:r>
          </w:p>
          <w:p w14:paraId="024D716E" w14:textId="799B13D1" w:rsidR="00935E50" w:rsidRPr="00A33CB7" w:rsidRDefault="34CF3B2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plastico, sul costo totale dell’iniziativa</w:t>
            </w:r>
          </w:p>
          <w:p w14:paraId="09542D4D" w14:textId="6FB6C59B"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398110C2" w14:textId="77777777" w:rsidTr="00A545D5">
        <w:trPr>
          <w:trHeight w:val="280"/>
        </w:trPr>
        <w:tc>
          <w:tcPr>
            <w:tcW w:w="9631" w:type="dxa"/>
            <w:gridSpan w:val="3"/>
          </w:tcPr>
          <w:p w14:paraId="17086E6D" w14:textId="77777777" w:rsidR="00935E50" w:rsidRPr="00A33CB7" w:rsidRDefault="6E219BA8" w:rsidP="3895FE00">
            <w:pPr>
              <w:pStyle w:val="TableParagraph"/>
              <w:spacing w:line="251" w:lineRule="exact"/>
              <w:ind w:left="61"/>
              <w:jc w:val="center"/>
              <w:rPr>
                <w:color w:val="000000" w:themeColor="text1"/>
                <w:sz w:val="20"/>
                <w:szCs w:val="20"/>
                <w:lang w:val="it-IT"/>
              </w:rPr>
            </w:pPr>
            <w:r w:rsidRPr="00A33CB7">
              <w:rPr>
                <w:color w:val="000000" w:themeColor="text1"/>
                <w:sz w:val="20"/>
                <w:szCs w:val="20"/>
                <w:lang w:val="it-IT"/>
              </w:rPr>
              <w:t>CRITERI SPECIFICI DELLE OPERAZIONI ATTIVATE</w:t>
            </w:r>
          </w:p>
        </w:tc>
      </w:tr>
      <w:tr w:rsidR="00935E50" w:rsidRPr="00A33CB7" w14:paraId="4549BB84" w14:textId="77777777" w:rsidTr="00A545D5">
        <w:trPr>
          <w:trHeight w:val="2527"/>
        </w:trPr>
        <w:tc>
          <w:tcPr>
            <w:tcW w:w="704" w:type="dxa"/>
          </w:tcPr>
          <w:p w14:paraId="276CAF0E"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w:t>
            </w:r>
          </w:p>
        </w:tc>
        <w:tc>
          <w:tcPr>
            <w:tcW w:w="3262" w:type="dxa"/>
          </w:tcPr>
          <w:p w14:paraId="4C5F4866" w14:textId="45F9B000" w:rsidR="00935E50" w:rsidRPr="00A33CB7" w:rsidRDefault="6EAAB753"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Numero di operazioni attivate</w:t>
            </w:r>
          </w:p>
          <w:p w14:paraId="0F8477FE" w14:textId="77777777"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54F48E36" w14:textId="5BADCA96" w:rsidR="00935E50" w:rsidRPr="00A33CB7" w:rsidRDefault="0C639B2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L’azione ed il relativo intervento prevede la possibilità di attivare n. 6 operazioni: 12, 21,  32, 53, 56 e 66 di cui alla tabella 7 dell’allegato II del Reg.(UE) n.2022/79. Il criterio potrà essere valutato sia attraverso una distribuzione a gradini declinata dall’Organismo attuatore sia con una retta</w:t>
            </w:r>
          </w:p>
          <w:p w14:paraId="21992BD1" w14:textId="4CE3B011" w:rsidR="00935E50" w:rsidRPr="00A33CB7" w:rsidRDefault="0C639B2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Passante per due punti di coordinate sono date da </w:t>
            </w:r>
            <w:proofErr w:type="gramStart"/>
            <w:r w:rsidRPr="00A33CB7">
              <w:rPr>
                <w:color w:val="000000" w:themeColor="text1"/>
                <w:sz w:val="20"/>
                <w:szCs w:val="20"/>
                <w:lang w:val="it-IT"/>
              </w:rPr>
              <w:t>A(</w:t>
            </w:r>
            <w:proofErr w:type="gramEnd"/>
            <w:r w:rsidRPr="00A33CB7">
              <w:rPr>
                <w:color w:val="000000" w:themeColor="text1"/>
                <w:sz w:val="20"/>
                <w:szCs w:val="20"/>
                <w:lang w:val="it-IT"/>
              </w:rPr>
              <w:t>1,0) B(14,1)</w:t>
            </w:r>
            <w:r w:rsidR="00935E50" w:rsidRPr="00B51DA0">
              <w:rPr>
                <w:lang w:val="it-IT"/>
              </w:rPr>
              <w:tab/>
            </w:r>
            <w:r w:rsidRPr="00A33CB7">
              <w:rPr>
                <w:color w:val="000000" w:themeColor="text1"/>
                <w:sz w:val="20"/>
                <w:szCs w:val="20"/>
                <w:lang w:val="it-IT"/>
              </w:rPr>
              <w:t>le ascisse rappresentano il numero delle operazioni attivate, mentre</w:t>
            </w:r>
          </w:p>
          <w:p w14:paraId="31785BDE" w14:textId="020089EA" w:rsidR="00935E50" w:rsidRPr="00A33CB7" w:rsidRDefault="0C639B20"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l’ordinata il valore assunto dal coefficiente C</w:t>
            </w:r>
          </w:p>
          <w:p w14:paraId="496BBD4B"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0490015" w14:textId="77777777" w:rsidTr="00A545D5">
        <w:trPr>
          <w:trHeight w:val="841"/>
        </w:trPr>
        <w:tc>
          <w:tcPr>
            <w:tcW w:w="704" w:type="dxa"/>
          </w:tcPr>
          <w:p w14:paraId="38AB858E"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SO2</w:t>
            </w:r>
          </w:p>
        </w:tc>
        <w:tc>
          <w:tcPr>
            <w:tcW w:w="3262" w:type="dxa"/>
          </w:tcPr>
          <w:p w14:paraId="22DEAB75" w14:textId="7EEE526B" w:rsidR="00935E50" w:rsidRPr="00A33CB7" w:rsidRDefault="0207B24D"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riguarda la diversificazione di processo produttivo, di prodotto o delle specie allevate (O2)</w:t>
            </w:r>
          </w:p>
          <w:p w14:paraId="5FA20FA9" w14:textId="1DCD0CCF" w:rsidR="00935E50" w:rsidRPr="00A33CB7" w:rsidRDefault="00935E50" w:rsidP="3895FE00">
            <w:pPr>
              <w:pStyle w:val="TableParagraph"/>
              <w:tabs>
                <w:tab w:val="left" w:pos="1157"/>
                <w:tab w:val="left" w:pos="2258"/>
                <w:tab w:val="left" w:pos="3052"/>
              </w:tabs>
              <w:spacing w:line="251" w:lineRule="exact"/>
              <w:ind w:left="61"/>
              <w:rPr>
                <w:color w:val="000000" w:themeColor="text1"/>
                <w:sz w:val="20"/>
                <w:szCs w:val="20"/>
                <w:lang w:val="it-IT"/>
              </w:rPr>
            </w:pPr>
          </w:p>
        </w:tc>
        <w:tc>
          <w:tcPr>
            <w:tcW w:w="5665" w:type="dxa"/>
          </w:tcPr>
          <w:p w14:paraId="7FCEA0E1" w14:textId="4278FED0" w:rsidR="00935E50" w:rsidRPr="00A33CB7" w:rsidRDefault="0207B24D"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almeno una forma di diversificazione di prodotto o di specie allevate quali: policoltura, coltivazione di micro e macro alghe e piante acquatiche, acquacoltura da ripopolamento, nuove forme organizzative di addetti, soluzioni di economia circolare utilizzando scarti, riduzione e prevenzione della diffusione di plastiche in mare, bioeconomia blu,   nuovi   prodotti (alimentazione   a   basso impatto ambientale), prestazioni ecosistemiche (ridotta produzione di gas serra, sequestro di CO2), conservazione della biodiversità.</w:t>
            </w:r>
          </w:p>
          <w:p w14:paraId="673FA926"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6F710C1B" w14:textId="77777777" w:rsidTr="00A545D5">
        <w:trPr>
          <w:trHeight w:val="1684"/>
        </w:trPr>
        <w:tc>
          <w:tcPr>
            <w:tcW w:w="704" w:type="dxa"/>
          </w:tcPr>
          <w:p w14:paraId="5B94E0F9"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lastRenderedPageBreak/>
              <w:t>SO3</w:t>
            </w:r>
          </w:p>
        </w:tc>
        <w:tc>
          <w:tcPr>
            <w:tcW w:w="3262" w:type="dxa"/>
          </w:tcPr>
          <w:p w14:paraId="0257B9E7" w14:textId="746CCEFC" w:rsidR="00935E50" w:rsidRPr="00A33CB7" w:rsidRDefault="54C87B9F"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riguarda l’utilizzo di strumenti innovativi, digitali e tecnologici per mitigare gli impatti da predatori, specie protette, specie esotiche o oggetto di traslocazioni, ovvero di soluzioni contro la diffusione delle specie</w:t>
            </w:r>
          </w:p>
          <w:p w14:paraId="2846A59A" w14:textId="6966F0DE" w:rsidR="00935E50" w:rsidRPr="00A33CB7" w:rsidRDefault="54C87B9F"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aliene nei siti acquicoli</w:t>
            </w:r>
          </w:p>
          <w:p w14:paraId="79407691" w14:textId="489786AB"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63778160" w14:textId="3CE80361" w:rsidR="00935E50" w:rsidRPr="00A33CB7" w:rsidRDefault="54C87B9F"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almeno una soluzione di utilizzo di strumenti innovativi, digitali e tecnologici per mitigare gli impatti da predatori, specie protette, specie esotiche ovvero di soluzioni contro la diffusione delle specie aliene nei siti acquicoli.</w:t>
            </w:r>
          </w:p>
          <w:p w14:paraId="3911803A"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2D60F9B2" w14:textId="77777777" w:rsidTr="00A545D5">
        <w:trPr>
          <w:trHeight w:val="1404"/>
        </w:trPr>
        <w:tc>
          <w:tcPr>
            <w:tcW w:w="704" w:type="dxa"/>
          </w:tcPr>
          <w:p w14:paraId="5EEA5C3F"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SO4</w:t>
            </w:r>
          </w:p>
        </w:tc>
        <w:tc>
          <w:tcPr>
            <w:tcW w:w="3262" w:type="dxa"/>
          </w:tcPr>
          <w:p w14:paraId="7428C8A1" w14:textId="657EDECB" w:rsidR="00935E50" w:rsidRPr="00A33CB7" w:rsidRDefault="6DC9E8AC"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riguarda il recupero di aree vocate all’acquacoltura (stagni, lagune, aree costiere per molluschi)</w:t>
            </w:r>
          </w:p>
          <w:p w14:paraId="72BE3D22" w14:textId="77777777"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073C3F9C" w14:textId="316DD162" w:rsidR="00935E50" w:rsidRPr="00A33CB7" w:rsidRDefault="6DC9E8AC"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il recupero di aree un tempo vocate all’acquacoltura quali stagni, lagune, aree costiere per i molluschi. Con il termine recupero ci si riferisce al ripristino delle</w:t>
            </w:r>
            <w:r w:rsidR="00A545D5">
              <w:rPr>
                <w:color w:val="000000" w:themeColor="text1"/>
                <w:sz w:val="20"/>
                <w:szCs w:val="20"/>
                <w:lang w:val="it-IT"/>
              </w:rPr>
              <w:t xml:space="preserve"> </w:t>
            </w:r>
            <w:r w:rsidRPr="00A33CB7">
              <w:rPr>
                <w:color w:val="000000" w:themeColor="text1"/>
                <w:sz w:val="20"/>
                <w:szCs w:val="20"/>
                <w:lang w:val="it-IT"/>
              </w:rPr>
              <w:t>condizioni per lo sviluppo dell’acquacoltura sostenibile</w:t>
            </w:r>
          </w:p>
        </w:tc>
      </w:tr>
      <w:tr w:rsidR="00935E50" w:rsidRPr="00A33CB7" w14:paraId="190DD924" w14:textId="77777777" w:rsidTr="00A545D5">
        <w:trPr>
          <w:trHeight w:val="1403"/>
        </w:trPr>
        <w:tc>
          <w:tcPr>
            <w:tcW w:w="704" w:type="dxa"/>
          </w:tcPr>
          <w:p w14:paraId="7C57FA13"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SO5</w:t>
            </w:r>
          </w:p>
        </w:tc>
        <w:tc>
          <w:tcPr>
            <w:tcW w:w="3262" w:type="dxa"/>
          </w:tcPr>
          <w:p w14:paraId="0B4192F4" w14:textId="6667D11D" w:rsidR="00935E50" w:rsidRPr="00A33CB7" w:rsidRDefault="612EAC3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lo sviluppo di conoscenze e pratiche innovative per gli impianti di molluschicoltura</w:t>
            </w:r>
          </w:p>
          <w:p w14:paraId="5621B7FE" w14:textId="7D3672E8"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76163A2A" w14:textId="3CE626A4" w:rsidR="00935E50" w:rsidRPr="00A33CB7" w:rsidRDefault="612EAC3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lo sviluppo di conoscenze e pratiche innovative per il settore della molluschicoltura   in termini di digitalizzazione e sviluppo di soluzioni tecnologiche</w:t>
            </w:r>
          </w:p>
          <w:p w14:paraId="0EB90A59" w14:textId="13213509" w:rsidR="00935E50" w:rsidRPr="00A33CB7" w:rsidRDefault="612EAC3A"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innovative</w:t>
            </w:r>
          </w:p>
          <w:p w14:paraId="669C664F" w14:textId="5384B152"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8A05A6C" w14:textId="77777777" w:rsidTr="00A545D5">
        <w:trPr>
          <w:trHeight w:val="1420"/>
        </w:trPr>
        <w:tc>
          <w:tcPr>
            <w:tcW w:w="704" w:type="dxa"/>
          </w:tcPr>
          <w:p w14:paraId="434FF7E5"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SO6</w:t>
            </w:r>
          </w:p>
        </w:tc>
        <w:tc>
          <w:tcPr>
            <w:tcW w:w="3262" w:type="dxa"/>
          </w:tcPr>
          <w:p w14:paraId="26DEFC48" w14:textId="7E3CB9B2" w:rsidR="00935E50" w:rsidRPr="00B51DA0" w:rsidRDefault="1C60E38C" w:rsidP="001F4E1B">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lo sviluppo di conoscenze e pratiche per gli impianti di specie marine e di acque dolci</w:t>
            </w:r>
          </w:p>
        </w:tc>
        <w:tc>
          <w:tcPr>
            <w:tcW w:w="5665" w:type="dxa"/>
          </w:tcPr>
          <w:p w14:paraId="3E2C4D91" w14:textId="1BA26565" w:rsidR="00935E50" w:rsidRPr="00A33CB7" w:rsidRDefault="1C60E38C"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lo sviluppo di conoscenze e pratiche innovative per il settore della dell’acquacoltura sia per gli</w:t>
            </w:r>
          </w:p>
          <w:p w14:paraId="53810B6E" w14:textId="1BC20B6B" w:rsidR="00935E50" w:rsidRPr="00A33CB7" w:rsidRDefault="1C60E38C" w:rsidP="001F4E1B">
            <w:pPr>
              <w:pStyle w:val="TableParagraph"/>
              <w:spacing w:line="251" w:lineRule="exact"/>
              <w:ind w:left="61"/>
              <w:rPr>
                <w:color w:val="000000" w:themeColor="text1"/>
                <w:sz w:val="20"/>
                <w:szCs w:val="20"/>
                <w:lang w:val="it-IT"/>
              </w:rPr>
            </w:pPr>
            <w:r w:rsidRPr="00A33CB7">
              <w:rPr>
                <w:color w:val="000000" w:themeColor="text1"/>
                <w:sz w:val="20"/>
                <w:szCs w:val="20"/>
                <w:lang w:val="it-IT"/>
              </w:rPr>
              <w:t>impianti di specie marine che di acque dolci in termini di digitalizzazione e sviluppo di soluzioni tecnologiche innovative</w:t>
            </w:r>
          </w:p>
        </w:tc>
      </w:tr>
      <w:tr w:rsidR="00935E50" w:rsidRPr="00A33CB7" w14:paraId="4E5C9CC6" w14:textId="77777777" w:rsidTr="00A545D5">
        <w:trPr>
          <w:trHeight w:val="1256"/>
        </w:trPr>
        <w:tc>
          <w:tcPr>
            <w:tcW w:w="704" w:type="dxa"/>
          </w:tcPr>
          <w:p w14:paraId="5AB9A472"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SO7</w:t>
            </w:r>
          </w:p>
        </w:tc>
        <w:tc>
          <w:tcPr>
            <w:tcW w:w="3262" w:type="dxa"/>
          </w:tcPr>
          <w:p w14:paraId="6A47B88E" w14:textId="612BE751" w:rsidR="00935E50" w:rsidRPr="00A33CB7" w:rsidRDefault="50987E8B"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è coerente con le misure di</w:t>
            </w:r>
            <w:r w:rsidR="001F4E1B" w:rsidRPr="00B51DA0">
              <w:rPr>
                <w:lang w:val="it-IT"/>
              </w:rPr>
              <w:t xml:space="preserve"> </w:t>
            </w:r>
            <w:r w:rsidRPr="00A33CB7">
              <w:rPr>
                <w:color w:val="000000" w:themeColor="text1"/>
                <w:sz w:val="20"/>
                <w:szCs w:val="20"/>
                <w:lang w:val="it-IT"/>
              </w:rPr>
              <w:t>conservazione</w:t>
            </w:r>
            <w:r w:rsidR="001F4E1B">
              <w:rPr>
                <w:color w:val="000000" w:themeColor="text1"/>
                <w:sz w:val="20"/>
                <w:szCs w:val="20"/>
                <w:lang w:val="it-IT"/>
              </w:rPr>
              <w:t xml:space="preserve"> </w:t>
            </w:r>
            <w:r w:rsidRPr="00A33CB7">
              <w:rPr>
                <w:color w:val="000000" w:themeColor="text1"/>
                <w:sz w:val="20"/>
                <w:szCs w:val="20"/>
                <w:lang w:val="it-IT"/>
              </w:rPr>
              <w:t>presenti nell’area di intervento</w:t>
            </w:r>
          </w:p>
          <w:p w14:paraId="0BE18AD1" w14:textId="304DA1C7"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66971DBC" w14:textId="12828A7E" w:rsidR="00935E50" w:rsidRPr="00A33CB7" w:rsidRDefault="50987E8B" w:rsidP="001F4E1B">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L’iniziativa, per raggiungere il punteggio pari ad uno del coefficiente, dovrà mostrare la coerenza con gli strumenti di conservazione insistenti nell’area di intervento   quali   ad esempio: Regolamenti AMP, zone rete natura 2000, water </w:t>
            </w:r>
            <w:proofErr w:type="spellStart"/>
            <w:r w:rsidRPr="00A33CB7">
              <w:rPr>
                <w:color w:val="000000" w:themeColor="text1"/>
                <w:sz w:val="20"/>
                <w:szCs w:val="20"/>
                <w:lang w:val="it-IT"/>
              </w:rPr>
              <w:t>framwork</w:t>
            </w:r>
            <w:proofErr w:type="spellEnd"/>
            <w:r w:rsidRPr="00A33CB7">
              <w:rPr>
                <w:color w:val="000000" w:themeColor="text1"/>
                <w:sz w:val="20"/>
                <w:szCs w:val="20"/>
                <w:lang w:val="it-IT"/>
              </w:rPr>
              <w:t xml:space="preserve"> </w:t>
            </w:r>
            <w:proofErr w:type="spellStart"/>
            <w:r w:rsidRPr="00A33CB7">
              <w:rPr>
                <w:color w:val="000000" w:themeColor="text1"/>
                <w:sz w:val="20"/>
                <w:szCs w:val="20"/>
                <w:lang w:val="it-IT"/>
              </w:rPr>
              <w:t>directives</w:t>
            </w:r>
            <w:proofErr w:type="spellEnd"/>
            <w:r w:rsidRPr="00A33CB7">
              <w:rPr>
                <w:color w:val="000000" w:themeColor="text1"/>
                <w:sz w:val="20"/>
                <w:szCs w:val="20"/>
                <w:lang w:val="it-IT"/>
              </w:rPr>
              <w:t xml:space="preserve">, habitat </w:t>
            </w:r>
            <w:proofErr w:type="spellStart"/>
            <w:r w:rsidRPr="00A33CB7">
              <w:rPr>
                <w:color w:val="000000" w:themeColor="text1"/>
                <w:sz w:val="20"/>
                <w:szCs w:val="20"/>
                <w:lang w:val="it-IT"/>
              </w:rPr>
              <w:t>Directives</w:t>
            </w:r>
            <w:proofErr w:type="spellEnd"/>
            <w:r w:rsidRPr="00A33CB7">
              <w:rPr>
                <w:color w:val="000000" w:themeColor="text1"/>
                <w:sz w:val="20"/>
                <w:szCs w:val="20"/>
                <w:lang w:val="it-IT"/>
              </w:rPr>
              <w:t>, Direttiva Strategia marina etc.</w:t>
            </w:r>
          </w:p>
        </w:tc>
      </w:tr>
      <w:tr w:rsidR="00935E50" w:rsidRPr="00A33CB7" w14:paraId="07A7BD62" w14:textId="77777777" w:rsidTr="00A545D5">
        <w:trPr>
          <w:trHeight w:val="561"/>
        </w:trPr>
        <w:tc>
          <w:tcPr>
            <w:tcW w:w="704" w:type="dxa"/>
          </w:tcPr>
          <w:p w14:paraId="51F72BD9"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SO8</w:t>
            </w:r>
          </w:p>
        </w:tc>
        <w:tc>
          <w:tcPr>
            <w:tcW w:w="3262" w:type="dxa"/>
          </w:tcPr>
          <w:p w14:paraId="23E96430" w14:textId="181CDDAD" w:rsidR="00935E50" w:rsidRPr="00A33CB7" w:rsidRDefault="23691AA1"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Costi investimenti per la transizione green attraverso la realizzazione/adeguamento di modelli produttivi</w:t>
            </w:r>
            <w:r w:rsidR="00A545D5">
              <w:rPr>
                <w:color w:val="000000" w:themeColor="text1"/>
                <w:sz w:val="20"/>
                <w:szCs w:val="20"/>
                <w:lang w:val="it-IT"/>
              </w:rPr>
              <w:t xml:space="preserve"> </w:t>
            </w:r>
            <w:r w:rsidRPr="00A33CB7">
              <w:rPr>
                <w:color w:val="000000" w:themeColor="text1"/>
                <w:sz w:val="20"/>
                <w:szCs w:val="20"/>
                <w:lang w:val="it-IT"/>
              </w:rPr>
              <w:t>green (decarbonizzazione, autosufficienza energetica delle produzioni, sequestro CO2, riduzione gas serra)</w:t>
            </w:r>
          </w:p>
        </w:tc>
        <w:tc>
          <w:tcPr>
            <w:tcW w:w="5665" w:type="dxa"/>
          </w:tcPr>
          <w:p w14:paraId="4BB55C6E" w14:textId="06022111" w:rsidR="00935E50" w:rsidRPr="00A33CB7" w:rsidRDefault="23691AA1"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Il criterio è conteggiato mediante il rapporto tra i costi sostenuti per la transizione green ed il costo totale dell’investimento  </w:t>
            </w:r>
          </w:p>
        </w:tc>
      </w:tr>
      <w:tr w:rsidR="00935E50" w:rsidRPr="00A33CB7" w14:paraId="1978BF43" w14:textId="77777777" w:rsidTr="00A545D5">
        <w:trPr>
          <w:trHeight w:val="842"/>
        </w:trPr>
        <w:tc>
          <w:tcPr>
            <w:tcW w:w="704" w:type="dxa"/>
          </w:tcPr>
          <w:p w14:paraId="66643C26"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SO9</w:t>
            </w:r>
          </w:p>
        </w:tc>
        <w:tc>
          <w:tcPr>
            <w:tcW w:w="3262" w:type="dxa"/>
          </w:tcPr>
          <w:p w14:paraId="5FECA847" w14:textId="2670F829" w:rsidR="00935E50" w:rsidRPr="00A33CB7" w:rsidRDefault="633EB0F3"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attività di diversificazione</w:t>
            </w:r>
            <w:r w:rsidR="00935E50" w:rsidRPr="00B51DA0">
              <w:rPr>
                <w:lang w:val="it-IT"/>
              </w:rPr>
              <w:tab/>
            </w:r>
            <w:r w:rsidRPr="00A33CB7">
              <w:rPr>
                <w:color w:val="000000" w:themeColor="text1"/>
                <w:sz w:val="20"/>
                <w:szCs w:val="20"/>
                <w:lang w:val="it-IT"/>
              </w:rPr>
              <w:t>al settore dell'acquacoltura</w:t>
            </w:r>
          </w:p>
        </w:tc>
        <w:tc>
          <w:tcPr>
            <w:tcW w:w="5665" w:type="dxa"/>
          </w:tcPr>
          <w:p w14:paraId="38BE93A8" w14:textId="5F20EC64" w:rsidR="00935E50" w:rsidRPr="00A33CB7" w:rsidRDefault="633EB0F3"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riguardare investimenti relativi alla diversificazione dell’attività aziendale con i settori fuori dal</w:t>
            </w:r>
            <w:r w:rsidR="00A545D5">
              <w:rPr>
                <w:color w:val="000000" w:themeColor="text1"/>
                <w:sz w:val="20"/>
                <w:szCs w:val="20"/>
                <w:lang w:val="it-IT"/>
              </w:rPr>
              <w:t xml:space="preserve"> </w:t>
            </w:r>
            <w:r w:rsidRPr="00A33CB7">
              <w:rPr>
                <w:color w:val="000000" w:themeColor="text1"/>
                <w:sz w:val="20"/>
                <w:szCs w:val="20"/>
                <w:lang w:val="it-IT"/>
              </w:rPr>
              <w:t>settore</w:t>
            </w:r>
          </w:p>
          <w:p w14:paraId="5149DB8E"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29DAD522" w14:textId="77777777" w:rsidTr="00A545D5">
        <w:trPr>
          <w:trHeight w:val="1122"/>
        </w:trPr>
        <w:tc>
          <w:tcPr>
            <w:tcW w:w="704" w:type="dxa"/>
          </w:tcPr>
          <w:p w14:paraId="484E3DAA"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SO10</w:t>
            </w:r>
          </w:p>
        </w:tc>
        <w:tc>
          <w:tcPr>
            <w:tcW w:w="3262" w:type="dxa"/>
          </w:tcPr>
          <w:p w14:paraId="323ADDE1" w14:textId="0D19AA5F" w:rsidR="00935E50" w:rsidRPr="00B51DA0" w:rsidRDefault="6402D5EF"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L’iniziatica promuove l’innovazione di marketing, di processo e/o di prodotto</w:t>
            </w:r>
          </w:p>
        </w:tc>
        <w:tc>
          <w:tcPr>
            <w:tcW w:w="5665" w:type="dxa"/>
          </w:tcPr>
          <w:p w14:paraId="175EC5E6" w14:textId="3898DFEF" w:rsidR="00935E50" w:rsidRPr="00A33CB7" w:rsidRDefault="6402D5EF"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riguardare investimenti per lo sviluppo di innovazione di marketing, di processo e/o di prodotto. Si evidenzia che i processi ovvero le produzioni dovranno essere</w:t>
            </w:r>
            <w:r w:rsidR="00A545D5">
              <w:rPr>
                <w:color w:val="000000" w:themeColor="text1"/>
                <w:sz w:val="20"/>
                <w:szCs w:val="20"/>
                <w:lang w:val="it-IT"/>
              </w:rPr>
              <w:t xml:space="preserve"> </w:t>
            </w:r>
            <w:r w:rsidRPr="00A33CB7">
              <w:rPr>
                <w:color w:val="000000" w:themeColor="text1"/>
                <w:sz w:val="20"/>
                <w:szCs w:val="20"/>
                <w:lang w:val="it-IT"/>
              </w:rPr>
              <w:t>nuovi o migliorati.</w:t>
            </w:r>
          </w:p>
        </w:tc>
      </w:tr>
      <w:tr w:rsidR="00935E50" w:rsidRPr="00A33CB7" w14:paraId="523655F0" w14:textId="77777777" w:rsidTr="00A545D5">
        <w:trPr>
          <w:trHeight w:val="1404"/>
        </w:trPr>
        <w:tc>
          <w:tcPr>
            <w:tcW w:w="704" w:type="dxa"/>
          </w:tcPr>
          <w:p w14:paraId="4B2F4541"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SO11</w:t>
            </w:r>
          </w:p>
        </w:tc>
        <w:tc>
          <w:tcPr>
            <w:tcW w:w="3262" w:type="dxa"/>
          </w:tcPr>
          <w:p w14:paraId="35CE1BAF" w14:textId="019CEA2C" w:rsidR="00935E50" w:rsidRPr="00B51DA0" w:rsidRDefault="32512990"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investimenti in</w:t>
            </w:r>
            <w:r w:rsidR="00A545D5">
              <w:rPr>
                <w:color w:val="000000" w:themeColor="text1"/>
                <w:sz w:val="20"/>
                <w:szCs w:val="20"/>
                <w:lang w:val="it-IT"/>
              </w:rPr>
              <w:t xml:space="preserve"> </w:t>
            </w:r>
            <w:r w:rsidRPr="00A33CB7">
              <w:rPr>
                <w:color w:val="000000" w:themeColor="text1"/>
                <w:sz w:val="20"/>
                <w:szCs w:val="20"/>
                <w:lang w:val="it-IT"/>
              </w:rPr>
              <w:t>nuove tecnologie di allevamento, investimenti per la salute ed il benessere degli animali, la produzione di nuovi prodotti a basso</w:t>
            </w:r>
            <w:r w:rsidR="00A545D5">
              <w:rPr>
                <w:color w:val="000000" w:themeColor="text1"/>
                <w:sz w:val="20"/>
                <w:szCs w:val="20"/>
                <w:lang w:val="it-IT"/>
              </w:rPr>
              <w:t xml:space="preserve"> </w:t>
            </w:r>
            <w:r w:rsidRPr="00A33CB7">
              <w:rPr>
                <w:color w:val="000000" w:themeColor="text1"/>
                <w:sz w:val="20"/>
                <w:szCs w:val="20"/>
                <w:lang w:val="it-IT"/>
              </w:rPr>
              <w:t>impatto ambientale</w:t>
            </w:r>
          </w:p>
        </w:tc>
        <w:tc>
          <w:tcPr>
            <w:tcW w:w="5665" w:type="dxa"/>
          </w:tcPr>
          <w:p w14:paraId="3F08DDEB" w14:textId="7CE4AD5C" w:rsidR="00935E50" w:rsidRPr="00A33CB7" w:rsidRDefault="32512990" w:rsidP="00A545D5">
            <w:pPr>
              <w:pStyle w:val="TableParagraph"/>
              <w:spacing w:line="251" w:lineRule="exact"/>
              <w:ind w:left="61"/>
              <w:rPr>
                <w:color w:val="000000" w:themeColor="text1"/>
                <w:sz w:val="20"/>
                <w:szCs w:val="20"/>
                <w:lang w:val="it-IT"/>
              </w:rPr>
            </w:pPr>
            <w:r w:rsidRPr="00A33CB7">
              <w:rPr>
                <w:color w:val="000000" w:themeColor="text1"/>
                <w:sz w:val="20"/>
                <w:szCs w:val="20"/>
                <w:lang w:val="it-IT"/>
              </w:rPr>
              <w:t>Il criterio è conteggiato mediante il rapporto tra i costi sostenuti per</w:t>
            </w:r>
            <w:r w:rsidR="00A545D5">
              <w:rPr>
                <w:color w:val="000000" w:themeColor="text1"/>
                <w:sz w:val="20"/>
                <w:szCs w:val="20"/>
                <w:lang w:val="it-IT"/>
              </w:rPr>
              <w:t xml:space="preserve"> </w:t>
            </w:r>
            <w:r w:rsidRPr="00A33CB7">
              <w:rPr>
                <w:color w:val="000000" w:themeColor="text1"/>
                <w:sz w:val="20"/>
                <w:szCs w:val="20"/>
                <w:lang w:val="it-IT"/>
              </w:rPr>
              <w:t>gli investimenti legati alla salute ed il benessere degli animali, alla produzione di nuovi prodotti a basso impatto ambientale e a nuove tecnologie di allevamento rispetto al costo totale dell’investimento</w:t>
            </w:r>
          </w:p>
        </w:tc>
      </w:tr>
      <w:tr w:rsidR="00935E50" w:rsidRPr="00A33CB7" w14:paraId="4BDC3B54" w14:textId="77777777" w:rsidTr="00A545D5">
        <w:trPr>
          <w:trHeight w:val="976"/>
        </w:trPr>
        <w:tc>
          <w:tcPr>
            <w:tcW w:w="704" w:type="dxa"/>
          </w:tcPr>
          <w:p w14:paraId="098BC2AA"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lastRenderedPageBreak/>
              <w:t>SO12</w:t>
            </w:r>
          </w:p>
        </w:tc>
        <w:tc>
          <w:tcPr>
            <w:tcW w:w="3262" w:type="dxa"/>
          </w:tcPr>
          <w:p w14:paraId="03D548F5" w14:textId="408A48DC" w:rsidR="00935E50" w:rsidRPr="00A33CB7" w:rsidRDefault="31D38807"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investimenti finalizzati a migliorare la qualità delle produzioni acquicole sostenibili</w:t>
            </w:r>
          </w:p>
          <w:p w14:paraId="0E3B531A" w14:textId="77777777" w:rsidR="00935E50" w:rsidRPr="00A33CB7" w:rsidRDefault="00935E50" w:rsidP="3895FE00">
            <w:pPr>
              <w:pStyle w:val="TableParagraph"/>
              <w:spacing w:line="251" w:lineRule="exact"/>
              <w:ind w:left="61"/>
              <w:rPr>
                <w:color w:val="000000" w:themeColor="text1"/>
                <w:sz w:val="20"/>
                <w:szCs w:val="20"/>
                <w:lang w:val="it-IT"/>
              </w:rPr>
            </w:pPr>
          </w:p>
        </w:tc>
        <w:tc>
          <w:tcPr>
            <w:tcW w:w="5665" w:type="dxa"/>
          </w:tcPr>
          <w:p w14:paraId="64697F47" w14:textId="02E90FB4" w:rsidR="00935E50" w:rsidRPr="00A33CB7" w:rsidRDefault="31D38807"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criterio è conteggiato mediante il rapporto tra i costi sostenuti per gli investimenti finalizzati a migliorare la qualità delle produzioni acquicole sostenibili anche attraverso certificazione di qualità ovvero miglioramento delle condizioni igieniche rispetto</w:t>
            </w:r>
          </w:p>
          <w:p w14:paraId="42F7A9F5" w14:textId="662D2BC7" w:rsidR="00935E50" w:rsidRPr="00A33CB7" w:rsidRDefault="31D38807"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al costo totale dell’investimento</w:t>
            </w:r>
          </w:p>
          <w:p w14:paraId="14EFBAC1"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C30BBB6" w14:textId="77777777" w:rsidTr="00A545D5">
        <w:trPr>
          <w:trHeight w:val="1122"/>
        </w:trPr>
        <w:tc>
          <w:tcPr>
            <w:tcW w:w="704" w:type="dxa"/>
          </w:tcPr>
          <w:p w14:paraId="5ADCEEB7"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SO13</w:t>
            </w:r>
          </w:p>
        </w:tc>
        <w:tc>
          <w:tcPr>
            <w:tcW w:w="3262" w:type="dxa"/>
          </w:tcPr>
          <w:p w14:paraId="08D07046" w14:textId="72D2C9EC" w:rsidR="00935E50" w:rsidRPr="00A33CB7" w:rsidRDefault="2EE30756"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investimenti per lo sviluppo o introduzione di sistemi</w:t>
            </w:r>
            <w:r w:rsidR="00935E50" w:rsidRPr="00B51DA0">
              <w:rPr>
                <w:lang w:val="it-IT"/>
              </w:rPr>
              <w:tab/>
            </w:r>
            <w:r w:rsidR="00935E50" w:rsidRPr="00B51DA0">
              <w:rPr>
                <w:lang w:val="it-IT"/>
              </w:rPr>
              <w:tab/>
            </w:r>
            <w:r w:rsidRPr="00A33CB7">
              <w:rPr>
                <w:color w:val="000000" w:themeColor="text1"/>
                <w:sz w:val="20"/>
                <w:szCs w:val="20"/>
                <w:lang w:val="it-IT"/>
              </w:rPr>
              <w:t xml:space="preserve">di imballaggio e/o trasporto innovativi </w:t>
            </w:r>
            <w:proofErr w:type="spellStart"/>
            <w:r w:rsidRPr="00A33CB7">
              <w:rPr>
                <w:color w:val="000000" w:themeColor="text1"/>
                <w:sz w:val="20"/>
                <w:szCs w:val="20"/>
                <w:lang w:val="it-IT"/>
              </w:rPr>
              <w:t>aridotto</w:t>
            </w:r>
            <w:proofErr w:type="spellEnd"/>
            <w:r w:rsidRPr="00A33CB7">
              <w:rPr>
                <w:color w:val="000000" w:themeColor="text1"/>
                <w:sz w:val="20"/>
                <w:szCs w:val="20"/>
                <w:lang w:val="it-IT"/>
              </w:rPr>
              <w:t xml:space="preserve"> </w:t>
            </w:r>
            <w:proofErr w:type="spellStart"/>
            <w:r w:rsidRPr="00A33CB7">
              <w:rPr>
                <w:color w:val="000000" w:themeColor="text1"/>
                <w:sz w:val="20"/>
                <w:szCs w:val="20"/>
                <w:lang w:val="it-IT"/>
              </w:rPr>
              <w:t>mpatto</w:t>
            </w:r>
            <w:proofErr w:type="spellEnd"/>
            <w:r w:rsidRPr="00A33CB7">
              <w:rPr>
                <w:color w:val="000000" w:themeColor="text1"/>
                <w:sz w:val="20"/>
                <w:szCs w:val="20"/>
                <w:lang w:val="it-IT"/>
              </w:rPr>
              <w:t xml:space="preserve"> ambientale per la commercializzazione/trasformazione dei prodotti</w:t>
            </w:r>
            <w:r w:rsidR="00935E50" w:rsidRPr="00B51DA0">
              <w:rPr>
                <w:lang w:val="it-IT"/>
              </w:rPr>
              <w:tab/>
            </w:r>
            <w:r w:rsidRPr="00A33CB7">
              <w:rPr>
                <w:color w:val="000000" w:themeColor="text1"/>
                <w:sz w:val="20"/>
                <w:szCs w:val="20"/>
                <w:lang w:val="it-IT"/>
              </w:rPr>
              <w:t>della pesca e dell'acquacoltura</w:t>
            </w:r>
          </w:p>
          <w:p w14:paraId="786DE5E8" w14:textId="77777777"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4C664F8D" w14:textId="785F0705" w:rsidR="00935E50" w:rsidRPr="00A33CB7" w:rsidRDefault="2EE30756"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Il criterio è conteggiato mediante il rapporto tra i costi sostenuti per gli investimenti per lo sviluppo o introduzione di sistemi di imballaggio e/o trasporto innovativi a ridotto impatto ambientale per la commercializzazione/trasformazione dei prodotti della pesca e dell'acquacoltura rispetto al costo totale dell’investimento</w:t>
            </w:r>
          </w:p>
          <w:p w14:paraId="2B19E9F2"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0276C7A" w14:textId="77777777" w:rsidTr="00A545D5">
        <w:trPr>
          <w:trHeight w:val="1403"/>
        </w:trPr>
        <w:tc>
          <w:tcPr>
            <w:tcW w:w="704" w:type="dxa"/>
          </w:tcPr>
          <w:p w14:paraId="149E03F2"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SO14</w:t>
            </w:r>
          </w:p>
        </w:tc>
        <w:tc>
          <w:tcPr>
            <w:tcW w:w="3262" w:type="dxa"/>
          </w:tcPr>
          <w:p w14:paraId="78093A70" w14:textId="4BCF0E72" w:rsidR="00935E50" w:rsidRPr="00A33CB7" w:rsidRDefault="4CC6E75E"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la creazione di servizi di gestione e consulenza in ambito ambientale e per al</w:t>
            </w:r>
          </w:p>
          <w:p w14:paraId="6B3874D3" w14:textId="767C6589" w:rsidR="00935E50" w:rsidRPr="00A33CB7" w:rsidRDefault="4CC6E75E"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conversione aziendale verso l’utilizzo di energie rinnovabili</w:t>
            </w:r>
          </w:p>
          <w:p w14:paraId="56555E4F" w14:textId="4DF1B559"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195EC15D" w14:textId="3888F6FF" w:rsidR="00935E50" w:rsidRPr="00A33CB7" w:rsidRDefault="4CC6E75E"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L’iniziativa, per raggiungere il punteggio pari ad uno del coefficiente, dovrà riguardare la creazione di servizi di gestione e consulenza in ambito ambientale e   </w:t>
            </w:r>
            <w:proofErr w:type="gramStart"/>
            <w:r w:rsidRPr="00A33CB7">
              <w:rPr>
                <w:color w:val="000000" w:themeColor="text1"/>
                <w:sz w:val="20"/>
                <w:szCs w:val="20"/>
                <w:lang w:val="it-IT"/>
              </w:rPr>
              <w:t xml:space="preserve">per   </w:t>
            </w:r>
            <w:proofErr w:type="spellStart"/>
            <w:r w:rsidRPr="00A33CB7">
              <w:rPr>
                <w:color w:val="000000" w:themeColor="text1"/>
                <w:sz w:val="20"/>
                <w:szCs w:val="20"/>
                <w:lang w:val="it-IT"/>
              </w:rPr>
              <w:t>al</w:t>
            </w:r>
            <w:proofErr w:type="spellEnd"/>
            <w:proofErr w:type="gramEnd"/>
            <w:r w:rsidRPr="00A33CB7">
              <w:rPr>
                <w:color w:val="000000" w:themeColor="text1"/>
                <w:sz w:val="20"/>
                <w:szCs w:val="20"/>
                <w:lang w:val="it-IT"/>
              </w:rPr>
              <w:t xml:space="preserve">   conversione aziendale verso l’utilizzo di energie rinnovabili</w:t>
            </w:r>
          </w:p>
          <w:p w14:paraId="240FE095"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6A40905D" w14:textId="77777777" w:rsidTr="00A545D5">
        <w:trPr>
          <w:trHeight w:val="1122"/>
        </w:trPr>
        <w:tc>
          <w:tcPr>
            <w:tcW w:w="704" w:type="dxa"/>
          </w:tcPr>
          <w:p w14:paraId="53794E93"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SO15</w:t>
            </w:r>
          </w:p>
        </w:tc>
        <w:tc>
          <w:tcPr>
            <w:tcW w:w="3262" w:type="dxa"/>
          </w:tcPr>
          <w:p w14:paraId="78C9A84F" w14:textId="5DCCB830" w:rsidR="00935E50" w:rsidRPr="00A33CB7" w:rsidRDefault="6E94BB06"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 xml:space="preserve">L’iniziativa è attuata </w:t>
            </w:r>
            <w:proofErr w:type="spellStart"/>
            <w:r w:rsidRPr="00A33CB7">
              <w:rPr>
                <w:color w:val="000000" w:themeColor="text1"/>
                <w:sz w:val="20"/>
                <w:szCs w:val="20"/>
                <w:lang w:val="it-IT"/>
              </w:rPr>
              <w:t>dauna</w:t>
            </w:r>
            <w:proofErr w:type="spellEnd"/>
            <w:r w:rsidRPr="00A33CB7">
              <w:rPr>
                <w:color w:val="000000" w:themeColor="text1"/>
                <w:sz w:val="20"/>
                <w:szCs w:val="20"/>
                <w:lang w:val="it-IT"/>
              </w:rPr>
              <w:t xml:space="preserve"> nuova impresa</w:t>
            </w:r>
          </w:p>
          <w:p w14:paraId="6F04B6CE" w14:textId="77777777"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7541FC2D" w14:textId="405039B7" w:rsidR="00935E50" w:rsidRPr="00A33CB7" w:rsidRDefault="6E94BB06"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deve essere realizzata da una nuova impresa, identificata con l’apertura della partita IVA; per nuova impresa dovrà intendersi quelle di nuova costituzione, ovvero quelle costituitesi da meno di 12 mesi alla data di presentazione</w:t>
            </w:r>
          </w:p>
          <w:p w14:paraId="197BDD9D" w14:textId="7BF2BE14" w:rsidR="00935E50" w:rsidRPr="00A33CB7" w:rsidRDefault="6E94BB06"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dell’istanza</w:t>
            </w:r>
          </w:p>
          <w:p w14:paraId="22E5F04D"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6CB7469C" w14:textId="77777777" w:rsidTr="00A545D5">
        <w:trPr>
          <w:trHeight w:val="1403"/>
        </w:trPr>
        <w:tc>
          <w:tcPr>
            <w:tcW w:w="704" w:type="dxa"/>
          </w:tcPr>
          <w:p w14:paraId="49EF2A2F"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SO16</w:t>
            </w:r>
          </w:p>
        </w:tc>
        <w:tc>
          <w:tcPr>
            <w:tcW w:w="3262" w:type="dxa"/>
          </w:tcPr>
          <w:p w14:paraId="46DB8BD6" w14:textId="559CFE4E" w:rsidR="00935E50" w:rsidRPr="00A33CB7" w:rsidRDefault="08A4C3C1"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riguarda lo sviluppo di servizi con valenza ecologica, culturale e socioeconomica (molluschicoltura, vallicoltura, acquacoltura estensiva, acquacoltura da        ripopolamento e</w:t>
            </w:r>
            <w:r w:rsidR="00935E50" w:rsidRPr="00B51DA0">
              <w:rPr>
                <w:lang w:val="it-IT"/>
              </w:rPr>
              <w:tab/>
            </w:r>
            <w:r w:rsidRPr="00A33CB7">
              <w:rPr>
                <w:color w:val="000000" w:themeColor="text1"/>
                <w:sz w:val="20"/>
                <w:szCs w:val="20"/>
                <w:lang w:val="it-IT"/>
              </w:rPr>
              <w:t>per conservazione ex situ</w:t>
            </w:r>
          </w:p>
          <w:p w14:paraId="33BB2DB1" w14:textId="5502BE1B" w:rsidR="00935E50" w:rsidRPr="00A33CB7" w:rsidRDefault="08A4C3C1"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di specie protette e minacciate)</w:t>
            </w:r>
          </w:p>
          <w:p w14:paraId="59A43556" w14:textId="77777777" w:rsidR="00935E50" w:rsidRPr="00B51DA0" w:rsidRDefault="00935E50" w:rsidP="3895FE00">
            <w:pPr>
              <w:pStyle w:val="TableParagraph"/>
              <w:spacing w:line="251" w:lineRule="exact"/>
              <w:ind w:left="61"/>
              <w:rPr>
                <w:color w:val="000000" w:themeColor="text1"/>
                <w:sz w:val="20"/>
                <w:szCs w:val="20"/>
                <w:lang w:val="it-IT"/>
              </w:rPr>
            </w:pPr>
          </w:p>
        </w:tc>
        <w:tc>
          <w:tcPr>
            <w:tcW w:w="5665" w:type="dxa"/>
          </w:tcPr>
          <w:p w14:paraId="3F16E21A" w14:textId="5C0E8383" w:rsidR="00935E50" w:rsidRPr="00A33CB7" w:rsidRDefault="08A4C3C1"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lo sviluppo di servizi con valenza ecologica, culturale e socioeconomica (molluschicoltura, vallicoltura, acquacoltura estensiva, acquacoltura da ripopolamento e per conservazione ex situ di specie protette e minacciate)</w:t>
            </w:r>
          </w:p>
          <w:p w14:paraId="0B9EF8B1" w14:textId="77777777" w:rsidR="00935E50" w:rsidRPr="00A33CB7" w:rsidRDefault="00935E50" w:rsidP="3895FE00">
            <w:pPr>
              <w:pStyle w:val="TableParagraph"/>
              <w:spacing w:line="251" w:lineRule="exact"/>
              <w:ind w:left="61"/>
              <w:rPr>
                <w:color w:val="000000" w:themeColor="text1"/>
                <w:sz w:val="20"/>
                <w:szCs w:val="20"/>
                <w:lang w:val="it-IT"/>
              </w:rPr>
            </w:pPr>
          </w:p>
        </w:tc>
      </w:tr>
      <w:tr w:rsidR="00935E50" w:rsidRPr="00A33CB7" w14:paraId="1F2A2D75" w14:textId="77777777" w:rsidTr="00A545D5">
        <w:trPr>
          <w:trHeight w:val="1404"/>
        </w:trPr>
        <w:tc>
          <w:tcPr>
            <w:tcW w:w="704" w:type="dxa"/>
          </w:tcPr>
          <w:p w14:paraId="4E1CC43C" w14:textId="77777777" w:rsidR="00935E50" w:rsidRPr="00A33CB7" w:rsidRDefault="6E219BA8" w:rsidP="3895FE00">
            <w:pPr>
              <w:pStyle w:val="TableParagraph"/>
              <w:spacing w:line="251" w:lineRule="exact"/>
              <w:ind w:left="61"/>
              <w:rPr>
                <w:color w:val="000000" w:themeColor="text1"/>
                <w:sz w:val="20"/>
                <w:szCs w:val="20"/>
              </w:rPr>
            </w:pPr>
            <w:r w:rsidRPr="00A33CB7">
              <w:rPr>
                <w:color w:val="000000" w:themeColor="text1"/>
                <w:sz w:val="20"/>
                <w:szCs w:val="20"/>
              </w:rPr>
              <w:t>SO17</w:t>
            </w:r>
          </w:p>
        </w:tc>
        <w:tc>
          <w:tcPr>
            <w:tcW w:w="3262" w:type="dxa"/>
          </w:tcPr>
          <w:p w14:paraId="5BE8DCC0" w14:textId="42ACCAFA" w:rsidR="00935E50" w:rsidRPr="00A33CB7" w:rsidRDefault="79205624"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prevede la realizzazione di progetti pilota per il contenimento</w:t>
            </w:r>
            <w:r w:rsidR="00935E50" w:rsidRPr="00B51DA0">
              <w:rPr>
                <w:lang w:val="it-IT"/>
              </w:rPr>
              <w:tab/>
            </w:r>
            <w:r w:rsidRPr="00A33CB7">
              <w:rPr>
                <w:color w:val="000000" w:themeColor="text1"/>
                <w:sz w:val="20"/>
                <w:szCs w:val="20"/>
                <w:lang w:val="it-IT"/>
              </w:rPr>
              <w:t>dell’impatto ambientale dei reflui, per l’ottimizzazione della   gestione delle risorse idriche per acquacoltura in acque interne, per la policoltura, per la coltivazione</w:t>
            </w:r>
          </w:p>
          <w:p w14:paraId="51443FBD" w14:textId="7DA014D4" w:rsidR="00935E50" w:rsidRPr="00A33CB7" w:rsidRDefault="79205624"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Di micro e macroalghe e piante acquatiche,   per   la   acquacoltura da ripopolamento, per nuove forme organizzative di addetti e per la mitigazione   dell’impatto delle specie alloctone invasive</w:t>
            </w:r>
          </w:p>
          <w:p w14:paraId="1F1BEE3B" w14:textId="089493AD" w:rsidR="00935E50" w:rsidRPr="00A33CB7" w:rsidRDefault="79205624"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sugli ecosistemi acquatici</w:t>
            </w:r>
          </w:p>
          <w:p w14:paraId="7D427E24" w14:textId="774D8728" w:rsidR="00935E50" w:rsidRPr="00A33CB7" w:rsidRDefault="00935E50" w:rsidP="3895FE00">
            <w:pPr>
              <w:pStyle w:val="TableParagraph"/>
              <w:spacing w:line="251" w:lineRule="exact"/>
              <w:ind w:left="61"/>
              <w:rPr>
                <w:color w:val="000000" w:themeColor="text1"/>
                <w:sz w:val="20"/>
                <w:szCs w:val="20"/>
              </w:rPr>
            </w:pPr>
          </w:p>
        </w:tc>
        <w:tc>
          <w:tcPr>
            <w:tcW w:w="5665" w:type="dxa"/>
          </w:tcPr>
          <w:p w14:paraId="4E4DEF4E" w14:textId="2B884A0D" w:rsidR="00935E50" w:rsidRPr="00A33CB7" w:rsidRDefault="79205624" w:rsidP="3895FE00">
            <w:pPr>
              <w:pStyle w:val="TableParagraph"/>
              <w:spacing w:line="251" w:lineRule="exact"/>
              <w:ind w:left="61"/>
              <w:rPr>
                <w:color w:val="000000" w:themeColor="text1"/>
                <w:sz w:val="20"/>
                <w:szCs w:val="20"/>
                <w:lang w:val="it-IT"/>
              </w:rPr>
            </w:pPr>
            <w:r w:rsidRPr="00A33CB7">
              <w:rPr>
                <w:color w:val="000000" w:themeColor="text1"/>
                <w:sz w:val="20"/>
                <w:szCs w:val="20"/>
                <w:lang w:val="it-IT"/>
              </w:rPr>
              <w:t>L’iniziativa, per raggiungere il punteggio pari ad uno del coefficiente, dovrà prevedere la realizzazione di progetti pilota per il contenimento impatto ambientale dei reflui, per l’ottimizzazione della gestione delle risorse idriche per acquacoltura in acque interne, per la policoltura, per la coltivazione di micro e macroalghe e piante acquatiche, per la acquacoltura da ripopolamento, per nuove forme organizzative di addetti e per la mitigazione dell’impatto delle specie alloctone invasive sugli ecosistemi acquatici</w:t>
            </w:r>
          </w:p>
          <w:p w14:paraId="7AEE3312" w14:textId="77777777" w:rsidR="00935E50" w:rsidRPr="00A33CB7" w:rsidRDefault="00935E50" w:rsidP="3895FE00">
            <w:pPr>
              <w:pStyle w:val="TableParagraph"/>
              <w:spacing w:line="251" w:lineRule="exact"/>
              <w:ind w:left="61"/>
              <w:rPr>
                <w:color w:val="000000" w:themeColor="text1"/>
                <w:sz w:val="20"/>
                <w:szCs w:val="20"/>
                <w:lang w:val="it-IT"/>
              </w:rPr>
            </w:pPr>
          </w:p>
        </w:tc>
      </w:tr>
    </w:tbl>
    <w:p w14:paraId="5C1CEC9D" w14:textId="487EF547" w:rsidR="00935E50" w:rsidRPr="00A33CB7" w:rsidRDefault="00935E50" w:rsidP="3895FE00">
      <w:pPr>
        <w:pStyle w:val="Corpotesto"/>
        <w:spacing w:line="276" w:lineRule="auto"/>
      </w:pPr>
    </w:p>
    <w:p w14:paraId="2DEB11A3" w14:textId="77777777" w:rsidR="00935E50" w:rsidRPr="00A33CB7" w:rsidRDefault="00935E50" w:rsidP="00935E50">
      <w:pPr>
        <w:spacing w:line="276" w:lineRule="auto"/>
        <w:jc w:val="both"/>
        <w:rPr>
          <w:rFonts w:ascii="Times New Roman" w:hAnsi="Times New Roman" w:cs="Times New Roman"/>
        </w:rPr>
      </w:pPr>
      <w:r w:rsidRPr="00A33CB7">
        <w:rPr>
          <w:rFonts w:ascii="Times New Roman" w:hAnsi="Times New Roman" w:cs="Times New Roman"/>
        </w:rPr>
        <w:lastRenderedPageBreak/>
        <w:t>In fase di verifica amministrativa finale/sopralluogo, l’Amministrazione controlla il mantenimento dei requisiti che hanno determinato il punteggio di merito assegnato all’intervento.</w:t>
      </w:r>
    </w:p>
    <w:p w14:paraId="2E1074BB" w14:textId="77777777" w:rsidR="00935E50" w:rsidRPr="00A33CB7" w:rsidRDefault="00935E50" w:rsidP="00935E50">
      <w:pPr>
        <w:spacing w:line="276" w:lineRule="auto"/>
        <w:jc w:val="both"/>
        <w:rPr>
          <w:rFonts w:ascii="Times New Roman" w:hAnsi="Times New Roman" w:cs="Times New Roman"/>
        </w:rPr>
      </w:pPr>
      <w:r w:rsidRPr="00A33CB7">
        <w:rPr>
          <w:rFonts w:ascii="Times New Roman" w:hAnsi="Times New Roman" w:cs="Times New Roman"/>
        </w:rPr>
        <w:t>Al fine della liquidazione del contributo, tale punteggio deve comunque permettere il mantenimento dell’iniziativa in graduatoria in una posizione utile al finanziamento, pena la revoca del contributo.</w:t>
      </w:r>
    </w:p>
    <w:p w14:paraId="08730A1D" w14:textId="209AC28D" w:rsidR="00935E50" w:rsidRPr="00A33CB7" w:rsidRDefault="00935E50" w:rsidP="3895FE00">
      <w:pPr>
        <w:spacing w:line="276" w:lineRule="auto"/>
        <w:jc w:val="both"/>
        <w:rPr>
          <w:rFonts w:ascii="Times New Roman" w:hAnsi="Times New Roman" w:cs="Times New Roman"/>
        </w:rPr>
      </w:pPr>
    </w:p>
    <w:sectPr w:rsidR="00935E50" w:rsidRPr="00A33CB7" w:rsidSect="006B1DE6">
      <w:headerReference w:type="default" r:id="rId8"/>
      <w:footerReference w:type="even" r:id="rId9"/>
      <w:footerReference w:type="default" r:id="rId10"/>
      <w:pgSz w:w="11906" w:h="16838"/>
      <w:pgMar w:top="1417"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0565E" w14:textId="77777777" w:rsidR="00DF32F6" w:rsidRDefault="00DF32F6" w:rsidP="00935E50">
      <w:r>
        <w:separator/>
      </w:r>
    </w:p>
  </w:endnote>
  <w:endnote w:type="continuationSeparator" w:id="0">
    <w:p w14:paraId="1B67DD95" w14:textId="77777777" w:rsidR="00DF32F6" w:rsidRDefault="00DF32F6" w:rsidP="00935E50">
      <w:r>
        <w:continuationSeparator/>
      </w:r>
    </w:p>
  </w:endnote>
  <w:endnote w:type="continuationNotice" w:id="1">
    <w:p w14:paraId="3FD97944" w14:textId="77777777" w:rsidR="00DF32F6" w:rsidRDefault="00DF3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F0000" w:usb2="00000010" w:usb3="00000000" w:csb0="0006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1775932733"/>
      <w:docPartObj>
        <w:docPartGallery w:val="Page Numbers (Bottom of Page)"/>
        <w:docPartUnique/>
      </w:docPartObj>
    </w:sdtPr>
    <w:sdtContent>
      <w:p w14:paraId="470B53EF" w14:textId="483241CC" w:rsidR="00D31A10" w:rsidRDefault="00D31A10" w:rsidP="00B05773">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390DA15" w14:textId="77777777" w:rsidR="00D31A10" w:rsidRDefault="00D31A1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1869401865"/>
      <w:docPartObj>
        <w:docPartGallery w:val="Page Numbers (Bottom of Page)"/>
        <w:docPartUnique/>
      </w:docPartObj>
    </w:sdtPr>
    <w:sdtContent>
      <w:p w14:paraId="7649FCE0" w14:textId="1F4E3079" w:rsidR="00D31A10" w:rsidRDefault="00D31A10" w:rsidP="00B05773">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30BDA404" w14:textId="77777777" w:rsidR="00D31A10" w:rsidRDefault="00D31A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306BD" w14:textId="77777777" w:rsidR="00DF32F6" w:rsidRDefault="00DF32F6" w:rsidP="00935E50">
      <w:r>
        <w:separator/>
      </w:r>
    </w:p>
  </w:footnote>
  <w:footnote w:type="continuationSeparator" w:id="0">
    <w:p w14:paraId="72AEC6DC" w14:textId="77777777" w:rsidR="00DF32F6" w:rsidRDefault="00DF32F6" w:rsidP="00935E50">
      <w:r>
        <w:continuationSeparator/>
      </w:r>
    </w:p>
  </w:footnote>
  <w:footnote w:type="continuationNotice" w:id="1">
    <w:p w14:paraId="1BFEDFBC" w14:textId="77777777" w:rsidR="00DF32F6" w:rsidRDefault="00DF3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4828E" w14:textId="1349E4E2" w:rsidR="00A33CB7" w:rsidRDefault="00A33CB7">
    <w:pPr>
      <w:pStyle w:val="Intestazione"/>
    </w:pPr>
    <w:r>
      <w:rPr>
        <w:noProof/>
        <w:lang w:eastAsia="it-IT"/>
      </w:rPr>
      <w:drawing>
        <wp:inline distT="0" distB="0" distL="0" distR="0" wp14:anchorId="14DE7444" wp14:editId="351F1717">
          <wp:extent cx="6114816" cy="591363"/>
          <wp:effectExtent l="0" t="0" r="0" b="0"/>
          <wp:docPr id="1772268603" name="Immagine 177226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14816" cy="5913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D"/>
    <w:multiLevelType w:val="singleLevel"/>
    <w:tmpl w:val="B8E00592"/>
    <w:name w:val="WW8Num29"/>
    <w:lvl w:ilvl="0">
      <w:start w:val="1"/>
      <w:numFmt w:val="decimal"/>
      <w:lvlText w:val="%1.  "/>
      <w:lvlJc w:val="left"/>
      <w:pPr>
        <w:tabs>
          <w:tab w:val="num" w:pos="491"/>
        </w:tabs>
        <w:ind w:left="502" w:hanging="360"/>
      </w:pPr>
      <w:rPr>
        <w:rFonts w:hint="default"/>
        <w:b w:val="0"/>
        <w:caps w:val="0"/>
        <w:smallCaps w:val="0"/>
        <w:strike w:val="0"/>
        <w:dstrike w:val="0"/>
        <w:vanish w:val="0"/>
        <w:position w:val="0"/>
        <w:sz w:val="20"/>
        <w:szCs w:val="20"/>
        <w:vertAlign w:val="baseline"/>
      </w:rPr>
    </w:lvl>
  </w:abstractNum>
  <w:abstractNum w:abstractNumId="1" w15:restartNumberingAfterBreak="0">
    <w:nsid w:val="0CB10ED9"/>
    <w:multiLevelType w:val="hybridMultilevel"/>
    <w:tmpl w:val="A95A5A7E"/>
    <w:lvl w:ilvl="0" w:tplc="A0CEAECC">
      <w:start w:val="1"/>
      <w:numFmt w:val="lowerLetter"/>
      <w:lvlText w:val="%1)"/>
      <w:lvlJc w:val="left"/>
      <w:pPr>
        <w:ind w:left="57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FD75C9A"/>
    <w:multiLevelType w:val="hybridMultilevel"/>
    <w:tmpl w:val="78D855FC"/>
    <w:lvl w:ilvl="0" w:tplc="04100017">
      <w:start w:val="1"/>
      <w:numFmt w:val="lowerLetter"/>
      <w:lvlText w:val="%1)"/>
      <w:lvlJc w:val="left"/>
      <w:pPr>
        <w:ind w:left="0" w:hanging="360"/>
      </w:pPr>
    </w:lvl>
    <w:lvl w:ilvl="1" w:tplc="04100019">
      <w:start w:val="1"/>
      <w:numFmt w:val="lowerLetter"/>
      <w:lvlText w:val="%2."/>
      <w:lvlJc w:val="left"/>
      <w:pPr>
        <w:ind w:left="720" w:hanging="360"/>
      </w:pPr>
    </w:lvl>
    <w:lvl w:ilvl="2" w:tplc="0410001B">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3" w15:restartNumberingAfterBreak="0">
    <w:nsid w:val="112C7F66"/>
    <w:multiLevelType w:val="hybridMultilevel"/>
    <w:tmpl w:val="2A18450E"/>
    <w:lvl w:ilvl="0" w:tplc="42BC8746">
      <w:start w:val="1"/>
      <w:numFmt w:val="decimal"/>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4" w15:restartNumberingAfterBreak="0">
    <w:nsid w:val="132F2323"/>
    <w:multiLevelType w:val="hybridMultilevel"/>
    <w:tmpl w:val="18363848"/>
    <w:lvl w:ilvl="0" w:tplc="A9A46964">
      <w:start w:val="1"/>
      <w:numFmt w:val="bullet"/>
      <w:pStyle w:val="ElencoTrattino"/>
      <w:lvlText w:val="-"/>
      <w:lvlJc w:val="left"/>
      <w:pPr>
        <w:ind w:left="1004" w:hanging="360"/>
      </w:pPr>
      <w:rPr>
        <w:rFonts w:ascii="Times" w:hAnsi="Time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39440DD"/>
    <w:multiLevelType w:val="hybridMultilevel"/>
    <w:tmpl w:val="4B5C7A64"/>
    <w:lvl w:ilvl="0" w:tplc="DE74AA74">
      <w:start w:val="1"/>
      <w:numFmt w:val="lowerLetter"/>
      <w:lvlText w:val="%1)"/>
      <w:lvlJc w:val="left"/>
      <w:pPr>
        <w:ind w:left="952" w:hanging="360"/>
      </w:pPr>
      <w:rPr>
        <w:rFonts w:ascii="Times New Roman" w:eastAsia="Times New Roman" w:hAnsi="Times New Roman" w:cs="Times New Roman" w:hint="default"/>
        <w:spacing w:val="-1"/>
        <w:w w:val="100"/>
        <w:sz w:val="24"/>
        <w:szCs w:val="24"/>
        <w:lang w:val="it-IT" w:eastAsia="en-US" w:bidi="ar-SA"/>
      </w:rPr>
    </w:lvl>
    <w:lvl w:ilvl="1" w:tplc="966C4CA8">
      <w:numFmt w:val="bullet"/>
      <w:lvlText w:val="•"/>
      <w:lvlJc w:val="left"/>
      <w:pPr>
        <w:ind w:left="1876" w:hanging="360"/>
      </w:pPr>
      <w:rPr>
        <w:rFonts w:hint="default"/>
        <w:lang w:val="it-IT" w:eastAsia="en-US" w:bidi="ar-SA"/>
      </w:rPr>
    </w:lvl>
    <w:lvl w:ilvl="2" w:tplc="444EC3C6">
      <w:numFmt w:val="bullet"/>
      <w:lvlText w:val="•"/>
      <w:lvlJc w:val="left"/>
      <w:pPr>
        <w:ind w:left="2792" w:hanging="360"/>
      </w:pPr>
      <w:rPr>
        <w:rFonts w:hint="default"/>
        <w:lang w:val="it-IT" w:eastAsia="en-US" w:bidi="ar-SA"/>
      </w:rPr>
    </w:lvl>
    <w:lvl w:ilvl="3" w:tplc="29D63CE0">
      <w:numFmt w:val="bullet"/>
      <w:lvlText w:val="•"/>
      <w:lvlJc w:val="left"/>
      <w:pPr>
        <w:ind w:left="3709" w:hanging="360"/>
      </w:pPr>
      <w:rPr>
        <w:rFonts w:hint="default"/>
        <w:lang w:val="it-IT" w:eastAsia="en-US" w:bidi="ar-SA"/>
      </w:rPr>
    </w:lvl>
    <w:lvl w:ilvl="4" w:tplc="E84E81D6">
      <w:numFmt w:val="bullet"/>
      <w:lvlText w:val="•"/>
      <w:lvlJc w:val="left"/>
      <w:pPr>
        <w:ind w:left="4625" w:hanging="360"/>
      </w:pPr>
      <w:rPr>
        <w:rFonts w:hint="default"/>
        <w:lang w:val="it-IT" w:eastAsia="en-US" w:bidi="ar-SA"/>
      </w:rPr>
    </w:lvl>
    <w:lvl w:ilvl="5" w:tplc="7B803CE8">
      <w:numFmt w:val="bullet"/>
      <w:lvlText w:val="•"/>
      <w:lvlJc w:val="left"/>
      <w:pPr>
        <w:ind w:left="5542" w:hanging="360"/>
      </w:pPr>
      <w:rPr>
        <w:rFonts w:hint="default"/>
        <w:lang w:val="it-IT" w:eastAsia="en-US" w:bidi="ar-SA"/>
      </w:rPr>
    </w:lvl>
    <w:lvl w:ilvl="6" w:tplc="0EC60CE8">
      <w:numFmt w:val="bullet"/>
      <w:lvlText w:val="•"/>
      <w:lvlJc w:val="left"/>
      <w:pPr>
        <w:ind w:left="6458" w:hanging="360"/>
      </w:pPr>
      <w:rPr>
        <w:rFonts w:hint="default"/>
        <w:lang w:val="it-IT" w:eastAsia="en-US" w:bidi="ar-SA"/>
      </w:rPr>
    </w:lvl>
    <w:lvl w:ilvl="7" w:tplc="955670FA">
      <w:numFmt w:val="bullet"/>
      <w:lvlText w:val="•"/>
      <w:lvlJc w:val="left"/>
      <w:pPr>
        <w:ind w:left="7374" w:hanging="360"/>
      </w:pPr>
      <w:rPr>
        <w:rFonts w:hint="default"/>
        <w:lang w:val="it-IT" w:eastAsia="en-US" w:bidi="ar-SA"/>
      </w:rPr>
    </w:lvl>
    <w:lvl w:ilvl="8" w:tplc="9B548AC0">
      <w:numFmt w:val="bullet"/>
      <w:lvlText w:val="•"/>
      <w:lvlJc w:val="left"/>
      <w:pPr>
        <w:ind w:left="8291" w:hanging="360"/>
      </w:pPr>
      <w:rPr>
        <w:rFonts w:hint="default"/>
        <w:lang w:val="it-IT" w:eastAsia="en-US" w:bidi="ar-SA"/>
      </w:rPr>
    </w:lvl>
  </w:abstractNum>
  <w:abstractNum w:abstractNumId="6" w15:restartNumberingAfterBreak="0">
    <w:nsid w:val="1630BB0D"/>
    <w:multiLevelType w:val="hybridMultilevel"/>
    <w:tmpl w:val="361E86F8"/>
    <w:lvl w:ilvl="0" w:tplc="4B64914A">
      <w:start w:val="1"/>
      <w:numFmt w:val="bullet"/>
      <w:lvlText w:val=""/>
      <w:lvlJc w:val="left"/>
      <w:pPr>
        <w:ind w:left="360" w:hanging="360"/>
      </w:pPr>
      <w:rPr>
        <w:rFonts w:ascii="Symbol" w:hAnsi="Symbol" w:hint="default"/>
      </w:rPr>
    </w:lvl>
    <w:lvl w:ilvl="1" w:tplc="5DB2F94E">
      <w:start w:val="1"/>
      <w:numFmt w:val="bullet"/>
      <w:lvlText w:val="o"/>
      <w:lvlJc w:val="left"/>
      <w:pPr>
        <w:ind w:left="1440" w:hanging="360"/>
      </w:pPr>
      <w:rPr>
        <w:rFonts w:ascii="Courier New" w:hAnsi="Courier New" w:hint="default"/>
      </w:rPr>
    </w:lvl>
    <w:lvl w:ilvl="2" w:tplc="EA86DDCE">
      <w:start w:val="1"/>
      <w:numFmt w:val="bullet"/>
      <w:lvlText w:val=""/>
      <w:lvlJc w:val="left"/>
      <w:pPr>
        <w:ind w:left="2160" w:hanging="360"/>
      </w:pPr>
      <w:rPr>
        <w:rFonts w:ascii="Wingdings" w:hAnsi="Wingdings" w:hint="default"/>
      </w:rPr>
    </w:lvl>
    <w:lvl w:ilvl="3" w:tplc="C72C6D12">
      <w:start w:val="1"/>
      <w:numFmt w:val="bullet"/>
      <w:lvlText w:val=""/>
      <w:lvlJc w:val="left"/>
      <w:pPr>
        <w:ind w:left="2880" w:hanging="360"/>
      </w:pPr>
      <w:rPr>
        <w:rFonts w:ascii="Symbol" w:hAnsi="Symbol" w:hint="default"/>
      </w:rPr>
    </w:lvl>
    <w:lvl w:ilvl="4" w:tplc="AD225BFC">
      <w:start w:val="1"/>
      <w:numFmt w:val="bullet"/>
      <w:lvlText w:val="o"/>
      <w:lvlJc w:val="left"/>
      <w:pPr>
        <w:ind w:left="3600" w:hanging="360"/>
      </w:pPr>
      <w:rPr>
        <w:rFonts w:ascii="Courier New" w:hAnsi="Courier New" w:hint="default"/>
      </w:rPr>
    </w:lvl>
    <w:lvl w:ilvl="5" w:tplc="50C623BA">
      <w:start w:val="1"/>
      <w:numFmt w:val="bullet"/>
      <w:lvlText w:val=""/>
      <w:lvlJc w:val="left"/>
      <w:pPr>
        <w:ind w:left="4320" w:hanging="360"/>
      </w:pPr>
      <w:rPr>
        <w:rFonts w:ascii="Wingdings" w:hAnsi="Wingdings" w:hint="default"/>
      </w:rPr>
    </w:lvl>
    <w:lvl w:ilvl="6" w:tplc="17F0CA86">
      <w:start w:val="1"/>
      <w:numFmt w:val="bullet"/>
      <w:lvlText w:val=""/>
      <w:lvlJc w:val="left"/>
      <w:pPr>
        <w:ind w:left="5040" w:hanging="360"/>
      </w:pPr>
      <w:rPr>
        <w:rFonts w:ascii="Symbol" w:hAnsi="Symbol" w:hint="default"/>
      </w:rPr>
    </w:lvl>
    <w:lvl w:ilvl="7" w:tplc="208ABF56">
      <w:start w:val="1"/>
      <w:numFmt w:val="bullet"/>
      <w:lvlText w:val="o"/>
      <w:lvlJc w:val="left"/>
      <w:pPr>
        <w:ind w:left="5760" w:hanging="360"/>
      </w:pPr>
      <w:rPr>
        <w:rFonts w:ascii="Courier New" w:hAnsi="Courier New" w:hint="default"/>
      </w:rPr>
    </w:lvl>
    <w:lvl w:ilvl="8" w:tplc="F5FC5862">
      <w:start w:val="1"/>
      <w:numFmt w:val="bullet"/>
      <w:lvlText w:val=""/>
      <w:lvlJc w:val="left"/>
      <w:pPr>
        <w:ind w:left="6480" w:hanging="360"/>
      </w:pPr>
      <w:rPr>
        <w:rFonts w:ascii="Wingdings" w:hAnsi="Wingdings" w:hint="default"/>
      </w:rPr>
    </w:lvl>
  </w:abstractNum>
  <w:abstractNum w:abstractNumId="7" w15:restartNumberingAfterBreak="0">
    <w:nsid w:val="186D527C"/>
    <w:multiLevelType w:val="hybridMultilevel"/>
    <w:tmpl w:val="720E226A"/>
    <w:lvl w:ilvl="0" w:tplc="C5EEC2B0">
      <w:start w:val="14"/>
      <w:numFmt w:val="decimal"/>
      <w:lvlText w:val="%1-"/>
      <w:lvlJc w:val="left"/>
      <w:pPr>
        <w:ind w:left="433" w:hanging="321"/>
      </w:pPr>
      <w:rPr>
        <w:rFonts w:ascii="Times New Roman" w:eastAsia="Times New Roman" w:hAnsi="Times New Roman" w:cs="Times New Roman" w:hint="default"/>
        <w:b/>
        <w:bCs/>
        <w:i/>
        <w:iCs/>
        <w:spacing w:val="0"/>
        <w:w w:val="100"/>
        <w:sz w:val="22"/>
        <w:szCs w:val="22"/>
        <w:lang w:val="it-IT" w:eastAsia="en-US" w:bidi="ar-SA"/>
      </w:rPr>
    </w:lvl>
    <w:lvl w:ilvl="1" w:tplc="7D301748">
      <w:start w:val="1"/>
      <w:numFmt w:val="lowerLetter"/>
      <w:lvlText w:val="%2)"/>
      <w:lvlJc w:val="left"/>
      <w:pPr>
        <w:ind w:left="832" w:hanging="360"/>
      </w:pPr>
      <w:rPr>
        <w:rFonts w:hint="default"/>
        <w:spacing w:val="-1"/>
        <w:w w:val="100"/>
        <w:lang w:val="it-IT" w:eastAsia="en-US" w:bidi="ar-SA"/>
      </w:rPr>
    </w:lvl>
    <w:lvl w:ilvl="2" w:tplc="6FA8DDBE">
      <w:numFmt w:val="bullet"/>
      <w:lvlText w:val="•"/>
      <w:lvlJc w:val="left"/>
      <w:pPr>
        <w:ind w:left="1858" w:hanging="360"/>
      </w:pPr>
      <w:rPr>
        <w:rFonts w:hint="default"/>
        <w:lang w:val="it-IT" w:eastAsia="en-US" w:bidi="ar-SA"/>
      </w:rPr>
    </w:lvl>
    <w:lvl w:ilvl="3" w:tplc="469A08B0">
      <w:numFmt w:val="bullet"/>
      <w:lvlText w:val="•"/>
      <w:lvlJc w:val="left"/>
      <w:pPr>
        <w:ind w:left="2876" w:hanging="360"/>
      </w:pPr>
      <w:rPr>
        <w:rFonts w:hint="default"/>
        <w:lang w:val="it-IT" w:eastAsia="en-US" w:bidi="ar-SA"/>
      </w:rPr>
    </w:lvl>
    <w:lvl w:ilvl="4" w:tplc="BB843A3E">
      <w:numFmt w:val="bullet"/>
      <w:lvlText w:val="•"/>
      <w:lvlJc w:val="left"/>
      <w:pPr>
        <w:ind w:left="3894" w:hanging="360"/>
      </w:pPr>
      <w:rPr>
        <w:rFonts w:hint="default"/>
        <w:lang w:val="it-IT" w:eastAsia="en-US" w:bidi="ar-SA"/>
      </w:rPr>
    </w:lvl>
    <w:lvl w:ilvl="5" w:tplc="EA681EC6">
      <w:numFmt w:val="bullet"/>
      <w:lvlText w:val="•"/>
      <w:lvlJc w:val="left"/>
      <w:pPr>
        <w:ind w:left="4912" w:hanging="360"/>
      </w:pPr>
      <w:rPr>
        <w:rFonts w:hint="default"/>
        <w:lang w:val="it-IT" w:eastAsia="en-US" w:bidi="ar-SA"/>
      </w:rPr>
    </w:lvl>
    <w:lvl w:ilvl="6" w:tplc="E58CAE2E">
      <w:numFmt w:val="bullet"/>
      <w:lvlText w:val="•"/>
      <w:lvlJc w:val="left"/>
      <w:pPr>
        <w:ind w:left="5931" w:hanging="360"/>
      </w:pPr>
      <w:rPr>
        <w:rFonts w:hint="default"/>
        <w:lang w:val="it-IT" w:eastAsia="en-US" w:bidi="ar-SA"/>
      </w:rPr>
    </w:lvl>
    <w:lvl w:ilvl="7" w:tplc="CAA0ED58">
      <w:numFmt w:val="bullet"/>
      <w:lvlText w:val="•"/>
      <w:lvlJc w:val="left"/>
      <w:pPr>
        <w:ind w:left="6949" w:hanging="360"/>
      </w:pPr>
      <w:rPr>
        <w:rFonts w:hint="default"/>
        <w:lang w:val="it-IT" w:eastAsia="en-US" w:bidi="ar-SA"/>
      </w:rPr>
    </w:lvl>
    <w:lvl w:ilvl="8" w:tplc="0C8A7B76">
      <w:numFmt w:val="bullet"/>
      <w:lvlText w:val="•"/>
      <w:lvlJc w:val="left"/>
      <w:pPr>
        <w:ind w:left="7967" w:hanging="360"/>
      </w:pPr>
      <w:rPr>
        <w:rFonts w:hint="default"/>
        <w:lang w:val="it-IT" w:eastAsia="en-US" w:bidi="ar-SA"/>
      </w:rPr>
    </w:lvl>
  </w:abstractNum>
  <w:abstractNum w:abstractNumId="8" w15:restartNumberingAfterBreak="0">
    <w:nsid w:val="1B526066"/>
    <w:multiLevelType w:val="hybridMultilevel"/>
    <w:tmpl w:val="AE3E0BE0"/>
    <w:lvl w:ilvl="0" w:tplc="0DEC8222">
      <w:start w:val="1"/>
      <w:numFmt w:val="bullet"/>
      <w:pStyle w:val="ElencoPunto3Liv"/>
      <w:lvlText w:val=""/>
      <w:lvlJc w:val="left"/>
      <w:pPr>
        <w:ind w:left="2280" w:hanging="360"/>
      </w:pPr>
      <w:rPr>
        <w:rFonts w:ascii="Symbol" w:hAnsi="Symbol" w:hint="default"/>
      </w:rPr>
    </w:lvl>
    <w:lvl w:ilvl="1" w:tplc="04100003">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9" w15:restartNumberingAfterBreak="0">
    <w:nsid w:val="1D8C4509"/>
    <w:multiLevelType w:val="hybridMultilevel"/>
    <w:tmpl w:val="D38883F8"/>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0" w15:restartNumberingAfterBreak="0">
    <w:nsid w:val="1EDB1DA4"/>
    <w:multiLevelType w:val="hybridMultilevel"/>
    <w:tmpl w:val="F2A07DA4"/>
    <w:lvl w:ilvl="0" w:tplc="859667CE">
      <w:start w:val="1"/>
      <w:numFmt w:val="bullet"/>
      <w:lvlText w:val=""/>
      <w:lvlJc w:val="left"/>
      <w:pPr>
        <w:ind w:left="1287" w:hanging="360"/>
      </w:pPr>
      <w:rPr>
        <w:rFonts w:ascii="Symbol" w:hAnsi="Symbol" w:hint="default"/>
      </w:rPr>
    </w:lvl>
    <w:lvl w:ilvl="1" w:tplc="D0945200">
      <w:start w:val="1"/>
      <w:numFmt w:val="bullet"/>
      <w:lvlText w:val="o"/>
      <w:lvlJc w:val="left"/>
      <w:pPr>
        <w:ind w:left="1440" w:hanging="360"/>
      </w:pPr>
      <w:rPr>
        <w:rFonts w:ascii="Courier New" w:hAnsi="Courier New" w:hint="default"/>
      </w:rPr>
    </w:lvl>
    <w:lvl w:ilvl="2" w:tplc="281E68BC">
      <w:start w:val="1"/>
      <w:numFmt w:val="bullet"/>
      <w:lvlText w:val=""/>
      <w:lvlJc w:val="left"/>
      <w:pPr>
        <w:ind w:left="2160" w:hanging="360"/>
      </w:pPr>
      <w:rPr>
        <w:rFonts w:ascii="Wingdings" w:hAnsi="Wingdings" w:hint="default"/>
      </w:rPr>
    </w:lvl>
    <w:lvl w:ilvl="3" w:tplc="56F8CD40">
      <w:start w:val="1"/>
      <w:numFmt w:val="bullet"/>
      <w:lvlText w:val=""/>
      <w:lvlJc w:val="left"/>
      <w:pPr>
        <w:ind w:left="2880" w:hanging="360"/>
      </w:pPr>
      <w:rPr>
        <w:rFonts w:ascii="Symbol" w:hAnsi="Symbol" w:hint="default"/>
      </w:rPr>
    </w:lvl>
    <w:lvl w:ilvl="4" w:tplc="932455D8">
      <w:start w:val="1"/>
      <w:numFmt w:val="bullet"/>
      <w:lvlText w:val="o"/>
      <w:lvlJc w:val="left"/>
      <w:pPr>
        <w:ind w:left="3600" w:hanging="360"/>
      </w:pPr>
      <w:rPr>
        <w:rFonts w:ascii="Courier New" w:hAnsi="Courier New" w:hint="default"/>
      </w:rPr>
    </w:lvl>
    <w:lvl w:ilvl="5" w:tplc="BC5C9548">
      <w:start w:val="1"/>
      <w:numFmt w:val="bullet"/>
      <w:lvlText w:val=""/>
      <w:lvlJc w:val="left"/>
      <w:pPr>
        <w:ind w:left="4320" w:hanging="360"/>
      </w:pPr>
      <w:rPr>
        <w:rFonts w:ascii="Wingdings" w:hAnsi="Wingdings" w:hint="default"/>
      </w:rPr>
    </w:lvl>
    <w:lvl w:ilvl="6" w:tplc="91422E60">
      <w:start w:val="1"/>
      <w:numFmt w:val="bullet"/>
      <w:lvlText w:val=""/>
      <w:lvlJc w:val="left"/>
      <w:pPr>
        <w:ind w:left="5040" w:hanging="360"/>
      </w:pPr>
      <w:rPr>
        <w:rFonts w:ascii="Symbol" w:hAnsi="Symbol" w:hint="default"/>
      </w:rPr>
    </w:lvl>
    <w:lvl w:ilvl="7" w:tplc="959287E6">
      <w:start w:val="1"/>
      <w:numFmt w:val="bullet"/>
      <w:lvlText w:val="o"/>
      <w:lvlJc w:val="left"/>
      <w:pPr>
        <w:ind w:left="5760" w:hanging="360"/>
      </w:pPr>
      <w:rPr>
        <w:rFonts w:ascii="Courier New" w:hAnsi="Courier New" w:hint="default"/>
      </w:rPr>
    </w:lvl>
    <w:lvl w:ilvl="8" w:tplc="0374B860">
      <w:start w:val="1"/>
      <w:numFmt w:val="bullet"/>
      <w:lvlText w:val=""/>
      <w:lvlJc w:val="left"/>
      <w:pPr>
        <w:ind w:left="6480" w:hanging="360"/>
      </w:pPr>
      <w:rPr>
        <w:rFonts w:ascii="Wingdings" w:hAnsi="Wingdings" w:hint="default"/>
      </w:rPr>
    </w:lvl>
  </w:abstractNum>
  <w:abstractNum w:abstractNumId="11" w15:restartNumberingAfterBreak="0">
    <w:nsid w:val="27B92EB3"/>
    <w:multiLevelType w:val="hybridMultilevel"/>
    <w:tmpl w:val="9186579E"/>
    <w:lvl w:ilvl="0" w:tplc="D806DFCA">
      <w:numFmt w:val="bullet"/>
      <w:lvlText w:val="-"/>
      <w:lvlJc w:val="left"/>
      <w:pPr>
        <w:ind w:left="938" w:hanging="360"/>
      </w:pPr>
      <w:rPr>
        <w:rFonts w:ascii="Times New Roman" w:eastAsia="Times New Roman" w:hAnsi="Times New Roman" w:cs="Times New Roman" w:hint="default"/>
      </w:rPr>
    </w:lvl>
    <w:lvl w:ilvl="1" w:tplc="04100003" w:tentative="1">
      <w:start w:val="1"/>
      <w:numFmt w:val="bullet"/>
      <w:lvlText w:val="o"/>
      <w:lvlJc w:val="left"/>
      <w:pPr>
        <w:ind w:left="1658" w:hanging="360"/>
      </w:pPr>
      <w:rPr>
        <w:rFonts w:ascii="Courier New" w:hAnsi="Courier New" w:cs="Courier New" w:hint="default"/>
      </w:rPr>
    </w:lvl>
    <w:lvl w:ilvl="2" w:tplc="04100005" w:tentative="1">
      <w:start w:val="1"/>
      <w:numFmt w:val="bullet"/>
      <w:lvlText w:val=""/>
      <w:lvlJc w:val="left"/>
      <w:pPr>
        <w:ind w:left="2378" w:hanging="360"/>
      </w:pPr>
      <w:rPr>
        <w:rFonts w:ascii="Wingdings" w:hAnsi="Wingdings" w:hint="default"/>
      </w:rPr>
    </w:lvl>
    <w:lvl w:ilvl="3" w:tplc="04100001" w:tentative="1">
      <w:start w:val="1"/>
      <w:numFmt w:val="bullet"/>
      <w:lvlText w:val=""/>
      <w:lvlJc w:val="left"/>
      <w:pPr>
        <w:ind w:left="3098" w:hanging="360"/>
      </w:pPr>
      <w:rPr>
        <w:rFonts w:ascii="Symbol" w:hAnsi="Symbol" w:hint="default"/>
      </w:rPr>
    </w:lvl>
    <w:lvl w:ilvl="4" w:tplc="04100003" w:tentative="1">
      <w:start w:val="1"/>
      <w:numFmt w:val="bullet"/>
      <w:lvlText w:val="o"/>
      <w:lvlJc w:val="left"/>
      <w:pPr>
        <w:ind w:left="3818" w:hanging="360"/>
      </w:pPr>
      <w:rPr>
        <w:rFonts w:ascii="Courier New" w:hAnsi="Courier New" w:cs="Courier New" w:hint="default"/>
      </w:rPr>
    </w:lvl>
    <w:lvl w:ilvl="5" w:tplc="04100005" w:tentative="1">
      <w:start w:val="1"/>
      <w:numFmt w:val="bullet"/>
      <w:lvlText w:val=""/>
      <w:lvlJc w:val="left"/>
      <w:pPr>
        <w:ind w:left="4538" w:hanging="360"/>
      </w:pPr>
      <w:rPr>
        <w:rFonts w:ascii="Wingdings" w:hAnsi="Wingdings" w:hint="default"/>
      </w:rPr>
    </w:lvl>
    <w:lvl w:ilvl="6" w:tplc="04100001" w:tentative="1">
      <w:start w:val="1"/>
      <w:numFmt w:val="bullet"/>
      <w:lvlText w:val=""/>
      <w:lvlJc w:val="left"/>
      <w:pPr>
        <w:ind w:left="5258" w:hanging="360"/>
      </w:pPr>
      <w:rPr>
        <w:rFonts w:ascii="Symbol" w:hAnsi="Symbol" w:hint="default"/>
      </w:rPr>
    </w:lvl>
    <w:lvl w:ilvl="7" w:tplc="04100003" w:tentative="1">
      <w:start w:val="1"/>
      <w:numFmt w:val="bullet"/>
      <w:lvlText w:val="o"/>
      <w:lvlJc w:val="left"/>
      <w:pPr>
        <w:ind w:left="5978" w:hanging="360"/>
      </w:pPr>
      <w:rPr>
        <w:rFonts w:ascii="Courier New" w:hAnsi="Courier New" w:cs="Courier New" w:hint="default"/>
      </w:rPr>
    </w:lvl>
    <w:lvl w:ilvl="8" w:tplc="04100005" w:tentative="1">
      <w:start w:val="1"/>
      <w:numFmt w:val="bullet"/>
      <w:lvlText w:val=""/>
      <w:lvlJc w:val="left"/>
      <w:pPr>
        <w:ind w:left="6698" w:hanging="360"/>
      </w:pPr>
      <w:rPr>
        <w:rFonts w:ascii="Wingdings" w:hAnsi="Wingdings" w:hint="default"/>
      </w:rPr>
    </w:lvl>
  </w:abstractNum>
  <w:abstractNum w:abstractNumId="12" w15:restartNumberingAfterBreak="0">
    <w:nsid w:val="2DBA74A4"/>
    <w:multiLevelType w:val="hybridMultilevel"/>
    <w:tmpl w:val="36804F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E553F69"/>
    <w:multiLevelType w:val="hybridMultilevel"/>
    <w:tmpl w:val="505EB472"/>
    <w:lvl w:ilvl="0" w:tplc="EFE6D922">
      <w:start w:val="1"/>
      <w:numFmt w:val="bullet"/>
      <w:lvlText w:val=""/>
      <w:lvlJc w:val="left"/>
      <w:pPr>
        <w:ind w:left="1069" w:hanging="360"/>
      </w:pPr>
      <w:rPr>
        <w:rFonts w:ascii="Symbol" w:hAnsi="Symbol" w:hint="default"/>
      </w:rPr>
    </w:lvl>
    <w:lvl w:ilvl="1" w:tplc="758ACE4C">
      <w:start w:val="1"/>
      <w:numFmt w:val="bullet"/>
      <w:lvlText w:val="o"/>
      <w:lvlJc w:val="left"/>
      <w:pPr>
        <w:ind w:left="1440" w:hanging="360"/>
      </w:pPr>
      <w:rPr>
        <w:rFonts w:ascii="Courier New" w:hAnsi="Courier New" w:hint="default"/>
      </w:rPr>
    </w:lvl>
    <w:lvl w:ilvl="2" w:tplc="CD10546C">
      <w:start w:val="1"/>
      <w:numFmt w:val="bullet"/>
      <w:lvlText w:val=""/>
      <w:lvlJc w:val="left"/>
      <w:pPr>
        <w:ind w:left="2160" w:hanging="360"/>
      </w:pPr>
      <w:rPr>
        <w:rFonts w:ascii="Wingdings" w:hAnsi="Wingdings" w:hint="default"/>
      </w:rPr>
    </w:lvl>
    <w:lvl w:ilvl="3" w:tplc="07581CF0">
      <w:start w:val="1"/>
      <w:numFmt w:val="bullet"/>
      <w:lvlText w:val=""/>
      <w:lvlJc w:val="left"/>
      <w:pPr>
        <w:ind w:left="2880" w:hanging="360"/>
      </w:pPr>
      <w:rPr>
        <w:rFonts w:ascii="Symbol" w:hAnsi="Symbol" w:hint="default"/>
      </w:rPr>
    </w:lvl>
    <w:lvl w:ilvl="4" w:tplc="A2647FDC">
      <w:start w:val="1"/>
      <w:numFmt w:val="bullet"/>
      <w:lvlText w:val="o"/>
      <w:lvlJc w:val="left"/>
      <w:pPr>
        <w:ind w:left="3600" w:hanging="360"/>
      </w:pPr>
      <w:rPr>
        <w:rFonts w:ascii="Courier New" w:hAnsi="Courier New" w:hint="default"/>
      </w:rPr>
    </w:lvl>
    <w:lvl w:ilvl="5" w:tplc="779C17E4">
      <w:start w:val="1"/>
      <w:numFmt w:val="bullet"/>
      <w:lvlText w:val=""/>
      <w:lvlJc w:val="left"/>
      <w:pPr>
        <w:ind w:left="4320" w:hanging="360"/>
      </w:pPr>
      <w:rPr>
        <w:rFonts w:ascii="Wingdings" w:hAnsi="Wingdings" w:hint="default"/>
      </w:rPr>
    </w:lvl>
    <w:lvl w:ilvl="6" w:tplc="F322E700">
      <w:start w:val="1"/>
      <w:numFmt w:val="bullet"/>
      <w:lvlText w:val=""/>
      <w:lvlJc w:val="left"/>
      <w:pPr>
        <w:ind w:left="5040" w:hanging="360"/>
      </w:pPr>
      <w:rPr>
        <w:rFonts w:ascii="Symbol" w:hAnsi="Symbol" w:hint="default"/>
      </w:rPr>
    </w:lvl>
    <w:lvl w:ilvl="7" w:tplc="6F6291EC">
      <w:start w:val="1"/>
      <w:numFmt w:val="bullet"/>
      <w:lvlText w:val="o"/>
      <w:lvlJc w:val="left"/>
      <w:pPr>
        <w:ind w:left="5760" w:hanging="360"/>
      </w:pPr>
      <w:rPr>
        <w:rFonts w:ascii="Courier New" w:hAnsi="Courier New" w:hint="default"/>
      </w:rPr>
    </w:lvl>
    <w:lvl w:ilvl="8" w:tplc="84927C1C">
      <w:start w:val="1"/>
      <w:numFmt w:val="bullet"/>
      <w:lvlText w:val=""/>
      <w:lvlJc w:val="left"/>
      <w:pPr>
        <w:ind w:left="6480" w:hanging="360"/>
      </w:pPr>
      <w:rPr>
        <w:rFonts w:ascii="Wingdings" w:hAnsi="Wingdings" w:hint="default"/>
      </w:rPr>
    </w:lvl>
  </w:abstractNum>
  <w:abstractNum w:abstractNumId="14" w15:restartNumberingAfterBreak="0">
    <w:nsid w:val="3800035F"/>
    <w:multiLevelType w:val="hybridMultilevel"/>
    <w:tmpl w:val="F1CEFF28"/>
    <w:lvl w:ilvl="0" w:tplc="6706B258">
      <w:start w:val="1"/>
      <w:numFmt w:val="bullet"/>
      <w:lvlText w:val=""/>
      <w:lvlJc w:val="left"/>
      <w:pPr>
        <w:ind w:left="360" w:hanging="360"/>
      </w:pPr>
      <w:rPr>
        <w:rFonts w:ascii="Symbol" w:hAnsi="Symbol" w:hint="default"/>
      </w:rPr>
    </w:lvl>
    <w:lvl w:ilvl="1" w:tplc="5AF85E46">
      <w:start w:val="1"/>
      <w:numFmt w:val="bullet"/>
      <w:lvlText w:val="o"/>
      <w:lvlJc w:val="left"/>
      <w:pPr>
        <w:ind w:left="1440" w:hanging="360"/>
      </w:pPr>
      <w:rPr>
        <w:rFonts w:ascii="Courier New" w:hAnsi="Courier New" w:hint="default"/>
      </w:rPr>
    </w:lvl>
    <w:lvl w:ilvl="2" w:tplc="3278780E">
      <w:start w:val="1"/>
      <w:numFmt w:val="bullet"/>
      <w:lvlText w:val=""/>
      <w:lvlJc w:val="left"/>
      <w:pPr>
        <w:ind w:left="2160" w:hanging="360"/>
      </w:pPr>
      <w:rPr>
        <w:rFonts w:ascii="Wingdings" w:hAnsi="Wingdings" w:hint="default"/>
      </w:rPr>
    </w:lvl>
    <w:lvl w:ilvl="3" w:tplc="503801AE">
      <w:start w:val="1"/>
      <w:numFmt w:val="bullet"/>
      <w:lvlText w:val=""/>
      <w:lvlJc w:val="left"/>
      <w:pPr>
        <w:ind w:left="2880" w:hanging="360"/>
      </w:pPr>
      <w:rPr>
        <w:rFonts w:ascii="Symbol" w:hAnsi="Symbol" w:hint="default"/>
      </w:rPr>
    </w:lvl>
    <w:lvl w:ilvl="4" w:tplc="B91008B6">
      <w:start w:val="1"/>
      <w:numFmt w:val="bullet"/>
      <w:lvlText w:val="o"/>
      <w:lvlJc w:val="left"/>
      <w:pPr>
        <w:ind w:left="3600" w:hanging="360"/>
      </w:pPr>
      <w:rPr>
        <w:rFonts w:ascii="Courier New" w:hAnsi="Courier New" w:hint="default"/>
      </w:rPr>
    </w:lvl>
    <w:lvl w:ilvl="5" w:tplc="91C6F49E">
      <w:start w:val="1"/>
      <w:numFmt w:val="bullet"/>
      <w:lvlText w:val=""/>
      <w:lvlJc w:val="left"/>
      <w:pPr>
        <w:ind w:left="4320" w:hanging="360"/>
      </w:pPr>
      <w:rPr>
        <w:rFonts w:ascii="Wingdings" w:hAnsi="Wingdings" w:hint="default"/>
      </w:rPr>
    </w:lvl>
    <w:lvl w:ilvl="6" w:tplc="EB2450D0">
      <w:start w:val="1"/>
      <w:numFmt w:val="bullet"/>
      <w:lvlText w:val=""/>
      <w:lvlJc w:val="left"/>
      <w:pPr>
        <w:ind w:left="5040" w:hanging="360"/>
      </w:pPr>
      <w:rPr>
        <w:rFonts w:ascii="Symbol" w:hAnsi="Symbol" w:hint="default"/>
      </w:rPr>
    </w:lvl>
    <w:lvl w:ilvl="7" w:tplc="8A36BC58">
      <w:start w:val="1"/>
      <w:numFmt w:val="bullet"/>
      <w:lvlText w:val="o"/>
      <w:lvlJc w:val="left"/>
      <w:pPr>
        <w:ind w:left="5760" w:hanging="360"/>
      </w:pPr>
      <w:rPr>
        <w:rFonts w:ascii="Courier New" w:hAnsi="Courier New" w:hint="default"/>
      </w:rPr>
    </w:lvl>
    <w:lvl w:ilvl="8" w:tplc="F058F7DE">
      <w:start w:val="1"/>
      <w:numFmt w:val="bullet"/>
      <w:lvlText w:val=""/>
      <w:lvlJc w:val="left"/>
      <w:pPr>
        <w:ind w:left="6480" w:hanging="360"/>
      </w:pPr>
      <w:rPr>
        <w:rFonts w:ascii="Wingdings" w:hAnsi="Wingdings" w:hint="default"/>
      </w:rPr>
    </w:lvl>
  </w:abstractNum>
  <w:abstractNum w:abstractNumId="15" w15:restartNumberingAfterBreak="0">
    <w:nsid w:val="3A30028D"/>
    <w:multiLevelType w:val="hybridMultilevel"/>
    <w:tmpl w:val="246C9D2A"/>
    <w:lvl w:ilvl="0" w:tplc="04100017">
      <w:start w:val="1"/>
      <w:numFmt w:val="lowerLetter"/>
      <w:lvlText w:val="%1)"/>
      <w:lvlJc w:val="left"/>
      <w:pPr>
        <w:ind w:left="938" w:hanging="360"/>
      </w:p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16" w15:restartNumberingAfterBreak="0">
    <w:nsid w:val="4B746574"/>
    <w:multiLevelType w:val="hybridMultilevel"/>
    <w:tmpl w:val="BE985918"/>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7" w15:restartNumberingAfterBreak="0">
    <w:nsid w:val="4C2D20A0"/>
    <w:multiLevelType w:val="hybridMultilevel"/>
    <w:tmpl w:val="E24AE020"/>
    <w:lvl w:ilvl="0" w:tplc="C94E41B2">
      <w:start w:val="1"/>
      <w:numFmt w:val="bullet"/>
      <w:pStyle w:val="ElencoPunto"/>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8" w15:restartNumberingAfterBreak="0">
    <w:nsid w:val="4C884925"/>
    <w:multiLevelType w:val="hybridMultilevel"/>
    <w:tmpl w:val="170A21EA"/>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9" w15:restartNumberingAfterBreak="0">
    <w:nsid w:val="4C9E14A0"/>
    <w:multiLevelType w:val="hybridMultilevel"/>
    <w:tmpl w:val="EC749F76"/>
    <w:lvl w:ilvl="0" w:tplc="0388EB8C">
      <w:start w:val="18"/>
      <w:numFmt w:val="decimal"/>
      <w:lvlText w:val="%1-"/>
      <w:lvlJc w:val="left"/>
      <w:pPr>
        <w:ind w:left="433" w:hanging="321"/>
      </w:pPr>
      <w:rPr>
        <w:rFonts w:ascii="Times New Roman" w:eastAsia="Times New Roman" w:hAnsi="Times New Roman" w:cs="Times New Roman" w:hint="default"/>
        <w:b/>
        <w:bCs/>
        <w:i/>
        <w:iCs/>
        <w:spacing w:val="0"/>
        <w:w w:val="100"/>
        <w:sz w:val="22"/>
        <w:szCs w:val="22"/>
        <w:lang w:val="it-IT" w:eastAsia="en-US" w:bidi="ar-SA"/>
      </w:rPr>
    </w:lvl>
    <w:lvl w:ilvl="1" w:tplc="08C2490E">
      <w:numFmt w:val="bullet"/>
      <w:lvlText w:val="•"/>
      <w:lvlJc w:val="left"/>
      <w:pPr>
        <w:ind w:left="1396" w:hanging="321"/>
      </w:pPr>
      <w:rPr>
        <w:rFonts w:hint="default"/>
        <w:lang w:val="it-IT" w:eastAsia="en-US" w:bidi="ar-SA"/>
      </w:rPr>
    </w:lvl>
    <w:lvl w:ilvl="2" w:tplc="FF5610A4">
      <w:numFmt w:val="bullet"/>
      <w:lvlText w:val="•"/>
      <w:lvlJc w:val="left"/>
      <w:pPr>
        <w:ind w:left="2352" w:hanging="321"/>
      </w:pPr>
      <w:rPr>
        <w:rFonts w:hint="default"/>
        <w:lang w:val="it-IT" w:eastAsia="en-US" w:bidi="ar-SA"/>
      </w:rPr>
    </w:lvl>
    <w:lvl w:ilvl="3" w:tplc="CD061920">
      <w:numFmt w:val="bullet"/>
      <w:lvlText w:val="•"/>
      <w:lvlJc w:val="left"/>
      <w:pPr>
        <w:ind w:left="3309" w:hanging="321"/>
      </w:pPr>
      <w:rPr>
        <w:rFonts w:hint="default"/>
        <w:lang w:val="it-IT" w:eastAsia="en-US" w:bidi="ar-SA"/>
      </w:rPr>
    </w:lvl>
    <w:lvl w:ilvl="4" w:tplc="4908113E">
      <w:numFmt w:val="bullet"/>
      <w:lvlText w:val="•"/>
      <w:lvlJc w:val="left"/>
      <w:pPr>
        <w:ind w:left="4265" w:hanging="321"/>
      </w:pPr>
      <w:rPr>
        <w:rFonts w:hint="default"/>
        <w:lang w:val="it-IT" w:eastAsia="en-US" w:bidi="ar-SA"/>
      </w:rPr>
    </w:lvl>
    <w:lvl w:ilvl="5" w:tplc="B81694AC">
      <w:numFmt w:val="bullet"/>
      <w:lvlText w:val="•"/>
      <w:lvlJc w:val="left"/>
      <w:pPr>
        <w:ind w:left="5222" w:hanging="321"/>
      </w:pPr>
      <w:rPr>
        <w:rFonts w:hint="default"/>
        <w:lang w:val="it-IT" w:eastAsia="en-US" w:bidi="ar-SA"/>
      </w:rPr>
    </w:lvl>
    <w:lvl w:ilvl="6" w:tplc="087E41A6">
      <w:numFmt w:val="bullet"/>
      <w:lvlText w:val="•"/>
      <w:lvlJc w:val="left"/>
      <w:pPr>
        <w:ind w:left="6178" w:hanging="321"/>
      </w:pPr>
      <w:rPr>
        <w:rFonts w:hint="default"/>
        <w:lang w:val="it-IT" w:eastAsia="en-US" w:bidi="ar-SA"/>
      </w:rPr>
    </w:lvl>
    <w:lvl w:ilvl="7" w:tplc="DF4E63DA">
      <w:numFmt w:val="bullet"/>
      <w:lvlText w:val="•"/>
      <w:lvlJc w:val="left"/>
      <w:pPr>
        <w:ind w:left="7134" w:hanging="321"/>
      </w:pPr>
      <w:rPr>
        <w:rFonts w:hint="default"/>
        <w:lang w:val="it-IT" w:eastAsia="en-US" w:bidi="ar-SA"/>
      </w:rPr>
    </w:lvl>
    <w:lvl w:ilvl="8" w:tplc="112C282E">
      <w:numFmt w:val="bullet"/>
      <w:lvlText w:val="•"/>
      <w:lvlJc w:val="left"/>
      <w:pPr>
        <w:ind w:left="8091" w:hanging="321"/>
      </w:pPr>
      <w:rPr>
        <w:rFonts w:hint="default"/>
        <w:lang w:val="it-IT" w:eastAsia="en-US" w:bidi="ar-SA"/>
      </w:rPr>
    </w:lvl>
  </w:abstractNum>
  <w:abstractNum w:abstractNumId="20" w15:restartNumberingAfterBreak="0">
    <w:nsid w:val="4F192E05"/>
    <w:multiLevelType w:val="hybridMultilevel"/>
    <w:tmpl w:val="87765CE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1A4BC6"/>
    <w:multiLevelType w:val="hybridMultilevel"/>
    <w:tmpl w:val="3F644D32"/>
    <w:lvl w:ilvl="0" w:tplc="D640F816">
      <w:numFmt w:val="bullet"/>
      <w:lvlText w:val="-"/>
      <w:lvlJc w:val="left"/>
      <w:pPr>
        <w:ind w:left="720" w:hanging="360"/>
      </w:pPr>
      <w:rPr>
        <w:rFonts w:ascii="Calibri" w:eastAsia="Aptos"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5C95A7F"/>
    <w:multiLevelType w:val="hybridMultilevel"/>
    <w:tmpl w:val="F34C6F8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B0E60EC"/>
    <w:multiLevelType w:val="hybridMultilevel"/>
    <w:tmpl w:val="04BA9EFC"/>
    <w:lvl w:ilvl="0" w:tplc="D3CE2DD4">
      <w:numFmt w:val="bullet"/>
      <w:lvlText w:val="-"/>
      <w:lvlJc w:val="left"/>
      <w:pPr>
        <w:ind w:left="832" w:hanging="360"/>
      </w:pPr>
      <w:rPr>
        <w:rFonts w:ascii="Times New Roman" w:eastAsia="Times New Roman" w:hAnsi="Times New Roman" w:cs="Times New Roman" w:hint="default"/>
        <w:b w:val="0"/>
        <w:bCs w:val="0"/>
        <w:i w:val="0"/>
        <w:iCs w:val="0"/>
        <w:spacing w:val="0"/>
        <w:w w:val="100"/>
        <w:sz w:val="24"/>
        <w:szCs w:val="24"/>
        <w:lang w:val="it-IT" w:eastAsia="en-US" w:bidi="ar-SA"/>
      </w:rPr>
    </w:lvl>
    <w:lvl w:ilvl="1" w:tplc="874E535E">
      <w:numFmt w:val="bullet"/>
      <w:lvlText w:val="•"/>
      <w:lvlJc w:val="left"/>
      <w:pPr>
        <w:ind w:left="1756" w:hanging="360"/>
      </w:pPr>
      <w:rPr>
        <w:rFonts w:hint="default"/>
        <w:lang w:val="it-IT" w:eastAsia="en-US" w:bidi="ar-SA"/>
      </w:rPr>
    </w:lvl>
    <w:lvl w:ilvl="2" w:tplc="CE6CA1CA">
      <w:numFmt w:val="bullet"/>
      <w:lvlText w:val="•"/>
      <w:lvlJc w:val="left"/>
      <w:pPr>
        <w:ind w:left="2672" w:hanging="360"/>
      </w:pPr>
      <w:rPr>
        <w:rFonts w:hint="default"/>
        <w:lang w:val="it-IT" w:eastAsia="en-US" w:bidi="ar-SA"/>
      </w:rPr>
    </w:lvl>
    <w:lvl w:ilvl="3" w:tplc="53FC586A">
      <w:numFmt w:val="bullet"/>
      <w:lvlText w:val="•"/>
      <w:lvlJc w:val="left"/>
      <w:pPr>
        <w:ind w:left="3589" w:hanging="360"/>
      </w:pPr>
      <w:rPr>
        <w:rFonts w:hint="default"/>
        <w:lang w:val="it-IT" w:eastAsia="en-US" w:bidi="ar-SA"/>
      </w:rPr>
    </w:lvl>
    <w:lvl w:ilvl="4" w:tplc="3710A7A6">
      <w:numFmt w:val="bullet"/>
      <w:lvlText w:val="•"/>
      <w:lvlJc w:val="left"/>
      <w:pPr>
        <w:ind w:left="4505" w:hanging="360"/>
      </w:pPr>
      <w:rPr>
        <w:rFonts w:hint="default"/>
        <w:lang w:val="it-IT" w:eastAsia="en-US" w:bidi="ar-SA"/>
      </w:rPr>
    </w:lvl>
    <w:lvl w:ilvl="5" w:tplc="3F04056C">
      <w:numFmt w:val="bullet"/>
      <w:lvlText w:val="•"/>
      <w:lvlJc w:val="left"/>
      <w:pPr>
        <w:ind w:left="5422" w:hanging="360"/>
      </w:pPr>
      <w:rPr>
        <w:rFonts w:hint="default"/>
        <w:lang w:val="it-IT" w:eastAsia="en-US" w:bidi="ar-SA"/>
      </w:rPr>
    </w:lvl>
    <w:lvl w:ilvl="6" w:tplc="6BBA3A0E">
      <w:numFmt w:val="bullet"/>
      <w:lvlText w:val="•"/>
      <w:lvlJc w:val="left"/>
      <w:pPr>
        <w:ind w:left="6338" w:hanging="360"/>
      </w:pPr>
      <w:rPr>
        <w:rFonts w:hint="default"/>
        <w:lang w:val="it-IT" w:eastAsia="en-US" w:bidi="ar-SA"/>
      </w:rPr>
    </w:lvl>
    <w:lvl w:ilvl="7" w:tplc="A2648310">
      <w:numFmt w:val="bullet"/>
      <w:lvlText w:val="•"/>
      <w:lvlJc w:val="left"/>
      <w:pPr>
        <w:ind w:left="7254" w:hanging="360"/>
      </w:pPr>
      <w:rPr>
        <w:rFonts w:hint="default"/>
        <w:lang w:val="it-IT" w:eastAsia="en-US" w:bidi="ar-SA"/>
      </w:rPr>
    </w:lvl>
    <w:lvl w:ilvl="8" w:tplc="9F40C50A">
      <w:numFmt w:val="bullet"/>
      <w:lvlText w:val="•"/>
      <w:lvlJc w:val="left"/>
      <w:pPr>
        <w:ind w:left="8171" w:hanging="360"/>
      </w:pPr>
      <w:rPr>
        <w:rFonts w:hint="default"/>
        <w:lang w:val="it-IT" w:eastAsia="en-US" w:bidi="ar-SA"/>
      </w:rPr>
    </w:lvl>
  </w:abstractNum>
  <w:abstractNum w:abstractNumId="24" w15:restartNumberingAfterBreak="0">
    <w:nsid w:val="5CC65AD3"/>
    <w:multiLevelType w:val="hybridMultilevel"/>
    <w:tmpl w:val="41220E88"/>
    <w:lvl w:ilvl="0" w:tplc="CE6C9D68">
      <w:start w:val="1"/>
      <w:numFmt w:val="lowerLetter"/>
      <w:lvlText w:val="%1)"/>
      <w:lvlJc w:val="left"/>
      <w:pPr>
        <w:ind w:left="832" w:hanging="360"/>
      </w:pPr>
      <w:rPr>
        <w:rFonts w:ascii="Times New Roman" w:eastAsia="Times New Roman" w:hAnsi="Times New Roman" w:cs="Times New Roman" w:hint="default"/>
        <w:b w:val="0"/>
        <w:bCs w:val="0"/>
        <w:i w:val="0"/>
        <w:iCs w:val="0"/>
        <w:spacing w:val="-1"/>
        <w:w w:val="100"/>
        <w:sz w:val="24"/>
        <w:szCs w:val="24"/>
        <w:lang w:val="it-IT" w:eastAsia="en-US" w:bidi="ar-SA"/>
      </w:rPr>
    </w:lvl>
    <w:lvl w:ilvl="1" w:tplc="248C5A2C">
      <w:start w:val="1"/>
      <w:numFmt w:val="lowerRoman"/>
      <w:lvlText w:val="%2."/>
      <w:lvlJc w:val="left"/>
      <w:pPr>
        <w:ind w:left="1388" w:hanging="410"/>
        <w:jc w:val="right"/>
      </w:pPr>
      <w:rPr>
        <w:rFonts w:ascii="Times New Roman" w:eastAsia="Times New Roman" w:hAnsi="Times New Roman" w:cs="Times New Roman" w:hint="default"/>
        <w:b w:val="0"/>
        <w:bCs w:val="0"/>
        <w:i w:val="0"/>
        <w:iCs w:val="0"/>
        <w:spacing w:val="-1"/>
        <w:w w:val="100"/>
        <w:sz w:val="24"/>
        <w:szCs w:val="24"/>
        <w:lang w:val="it-IT" w:eastAsia="en-US" w:bidi="ar-SA"/>
      </w:rPr>
    </w:lvl>
    <w:lvl w:ilvl="2" w:tplc="D92E4884">
      <w:numFmt w:val="bullet"/>
      <w:lvlText w:val="•"/>
      <w:lvlJc w:val="left"/>
      <w:pPr>
        <w:ind w:left="2338" w:hanging="410"/>
      </w:pPr>
      <w:rPr>
        <w:rFonts w:hint="default"/>
        <w:lang w:val="it-IT" w:eastAsia="en-US" w:bidi="ar-SA"/>
      </w:rPr>
    </w:lvl>
    <w:lvl w:ilvl="3" w:tplc="7BBA19CE">
      <w:numFmt w:val="bullet"/>
      <w:lvlText w:val="•"/>
      <w:lvlJc w:val="left"/>
      <w:pPr>
        <w:ind w:left="3296" w:hanging="410"/>
      </w:pPr>
      <w:rPr>
        <w:rFonts w:hint="default"/>
        <w:lang w:val="it-IT" w:eastAsia="en-US" w:bidi="ar-SA"/>
      </w:rPr>
    </w:lvl>
    <w:lvl w:ilvl="4" w:tplc="71845472">
      <w:numFmt w:val="bullet"/>
      <w:lvlText w:val="•"/>
      <w:lvlJc w:val="left"/>
      <w:pPr>
        <w:ind w:left="4254" w:hanging="410"/>
      </w:pPr>
      <w:rPr>
        <w:rFonts w:hint="default"/>
        <w:lang w:val="it-IT" w:eastAsia="en-US" w:bidi="ar-SA"/>
      </w:rPr>
    </w:lvl>
    <w:lvl w:ilvl="5" w:tplc="00D41828">
      <w:numFmt w:val="bullet"/>
      <w:lvlText w:val="•"/>
      <w:lvlJc w:val="left"/>
      <w:pPr>
        <w:ind w:left="5212" w:hanging="410"/>
      </w:pPr>
      <w:rPr>
        <w:rFonts w:hint="default"/>
        <w:lang w:val="it-IT" w:eastAsia="en-US" w:bidi="ar-SA"/>
      </w:rPr>
    </w:lvl>
    <w:lvl w:ilvl="6" w:tplc="113CA528">
      <w:numFmt w:val="bullet"/>
      <w:lvlText w:val="•"/>
      <w:lvlJc w:val="left"/>
      <w:pPr>
        <w:ind w:left="6171" w:hanging="410"/>
      </w:pPr>
      <w:rPr>
        <w:rFonts w:hint="default"/>
        <w:lang w:val="it-IT" w:eastAsia="en-US" w:bidi="ar-SA"/>
      </w:rPr>
    </w:lvl>
    <w:lvl w:ilvl="7" w:tplc="9F286E32">
      <w:numFmt w:val="bullet"/>
      <w:lvlText w:val="•"/>
      <w:lvlJc w:val="left"/>
      <w:pPr>
        <w:ind w:left="7129" w:hanging="410"/>
      </w:pPr>
      <w:rPr>
        <w:rFonts w:hint="default"/>
        <w:lang w:val="it-IT" w:eastAsia="en-US" w:bidi="ar-SA"/>
      </w:rPr>
    </w:lvl>
    <w:lvl w:ilvl="8" w:tplc="DC38DF5E">
      <w:numFmt w:val="bullet"/>
      <w:lvlText w:val="•"/>
      <w:lvlJc w:val="left"/>
      <w:pPr>
        <w:ind w:left="8087" w:hanging="410"/>
      </w:pPr>
      <w:rPr>
        <w:rFonts w:hint="default"/>
        <w:lang w:val="it-IT" w:eastAsia="en-US" w:bidi="ar-SA"/>
      </w:rPr>
    </w:lvl>
  </w:abstractNum>
  <w:abstractNum w:abstractNumId="25" w15:restartNumberingAfterBreak="0">
    <w:nsid w:val="647B0299"/>
    <w:multiLevelType w:val="hybridMultilevel"/>
    <w:tmpl w:val="D18C792E"/>
    <w:lvl w:ilvl="0" w:tplc="CD0CD436">
      <w:start w:val="1"/>
      <w:numFmt w:val="decimal"/>
      <w:lvlText w:val="%1)"/>
      <w:lvlJc w:val="left"/>
      <w:pPr>
        <w:ind w:left="938" w:hanging="360"/>
      </w:pPr>
      <w:rPr>
        <w:rFonts w:hint="default"/>
      </w:r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26" w15:restartNumberingAfterBreak="0">
    <w:nsid w:val="64BD655C"/>
    <w:multiLevelType w:val="hybridMultilevel"/>
    <w:tmpl w:val="7242D6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185D83"/>
    <w:multiLevelType w:val="hybridMultilevel"/>
    <w:tmpl w:val="784C9A80"/>
    <w:lvl w:ilvl="0" w:tplc="CC88FE42">
      <w:start w:val="1"/>
      <w:numFmt w:val="decimal"/>
      <w:lvlText w:val="%1)"/>
      <w:lvlJc w:val="left"/>
      <w:pPr>
        <w:ind w:left="938" w:hanging="360"/>
      </w:pPr>
      <w:rPr>
        <w:rFonts w:hint="default"/>
      </w:r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28" w15:restartNumberingAfterBreak="0">
    <w:nsid w:val="6A505938"/>
    <w:multiLevelType w:val="hybridMultilevel"/>
    <w:tmpl w:val="6FE08508"/>
    <w:lvl w:ilvl="0" w:tplc="EFD0BEEC">
      <w:start w:val="1"/>
      <w:numFmt w:val="lowerLetter"/>
      <w:pStyle w:val="ElencoLettera"/>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9" w15:restartNumberingAfterBreak="0">
    <w:nsid w:val="6C6C30D3"/>
    <w:multiLevelType w:val="hybridMultilevel"/>
    <w:tmpl w:val="AD62F83C"/>
    <w:lvl w:ilvl="0" w:tplc="CE6C9D68">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E520AD9"/>
    <w:multiLevelType w:val="hybridMultilevel"/>
    <w:tmpl w:val="268AE5DA"/>
    <w:lvl w:ilvl="0" w:tplc="D7D6B13E">
      <w:start w:val="1"/>
      <w:numFmt w:val="lowerLetter"/>
      <w:lvlText w:val="%1)"/>
      <w:lvlJc w:val="left"/>
      <w:pPr>
        <w:ind w:left="938" w:hanging="360"/>
      </w:pPr>
      <w:rPr>
        <w:rFonts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31" w15:restartNumberingAfterBreak="0">
    <w:nsid w:val="75504764"/>
    <w:multiLevelType w:val="hybridMultilevel"/>
    <w:tmpl w:val="B3C0637E"/>
    <w:lvl w:ilvl="0" w:tplc="68F61044">
      <w:start w:val="1"/>
      <w:numFmt w:val="decimal"/>
      <w:lvlText w:val="%1."/>
      <w:lvlJc w:val="left"/>
      <w:pPr>
        <w:ind w:left="855" w:hanging="855"/>
      </w:pPr>
      <w:rPr>
        <w:rFonts w:hint="default"/>
      </w:rPr>
    </w:lvl>
    <w:lvl w:ilvl="1" w:tplc="4A6437DE">
      <w:start w:val="1"/>
      <w:numFmt w:val="lowerLetter"/>
      <w:lvlText w:val="%2."/>
      <w:lvlJc w:val="left"/>
      <w:pPr>
        <w:ind w:left="1575" w:hanging="855"/>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768B7160"/>
    <w:multiLevelType w:val="multilevel"/>
    <w:tmpl w:val="114255B8"/>
    <w:lvl w:ilvl="0">
      <w:start w:val="6"/>
      <w:numFmt w:val="decimal"/>
      <w:lvlText w:val="%1"/>
      <w:lvlJc w:val="left"/>
      <w:pPr>
        <w:ind w:left="938" w:hanging="720"/>
      </w:pPr>
      <w:rPr>
        <w:rFonts w:hint="default"/>
        <w:lang w:val="it-IT" w:eastAsia="en-US" w:bidi="ar-SA"/>
      </w:rPr>
    </w:lvl>
    <w:lvl w:ilvl="1">
      <w:start w:val="1"/>
      <w:numFmt w:val="decimal"/>
      <w:lvlText w:val="%1.%2"/>
      <w:lvlJc w:val="left"/>
      <w:pPr>
        <w:ind w:left="938" w:hanging="720"/>
      </w:pPr>
      <w:rPr>
        <w:rFonts w:hint="default"/>
        <w:lang w:val="it-IT" w:eastAsia="en-US" w:bidi="ar-SA"/>
      </w:rPr>
    </w:lvl>
    <w:lvl w:ilvl="2">
      <w:start w:val="1"/>
      <w:numFmt w:val="decimal"/>
      <w:lvlText w:val="%1.%2.%3"/>
      <w:lvlJc w:val="left"/>
      <w:pPr>
        <w:ind w:left="938" w:hanging="720"/>
      </w:pPr>
      <w:rPr>
        <w:rFonts w:ascii="Times New Roman" w:eastAsia="Verdana" w:hAnsi="Times New Roman" w:cs="Times New Roman" w:hint="default"/>
        <w:color w:val="276D8A"/>
        <w:spacing w:val="-4"/>
        <w:w w:val="76"/>
        <w:sz w:val="32"/>
        <w:szCs w:val="32"/>
        <w:lang w:val="it-IT" w:eastAsia="en-US" w:bidi="ar-SA"/>
      </w:rPr>
    </w:lvl>
    <w:lvl w:ilvl="3">
      <w:start w:val="1"/>
      <w:numFmt w:val="decimal"/>
      <w:lvlText w:val="%1.%2.%3.%4"/>
      <w:lvlJc w:val="left"/>
      <w:pPr>
        <w:ind w:left="1082" w:hanging="864"/>
      </w:pPr>
      <w:rPr>
        <w:rFonts w:ascii="Verdana" w:eastAsia="Verdana" w:hAnsi="Verdana" w:cs="Verdana" w:hint="default"/>
        <w:color w:val="276D8A"/>
        <w:spacing w:val="-1"/>
        <w:w w:val="83"/>
        <w:sz w:val="24"/>
        <w:szCs w:val="24"/>
        <w:lang w:val="it-IT" w:eastAsia="en-US" w:bidi="ar-SA"/>
      </w:rPr>
    </w:lvl>
    <w:lvl w:ilvl="4">
      <w:numFmt w:val="bullet"/>
      <w:lvlText w:val=""/>
      <w:lvlJc w:val="left"/>
      <w:pPr>
        <w:ind w:left="938" w:hanging="360"/>
      </w:pPr>
      <w:rPr>
        <w:rFonts w:ascii="Symbol" w:eastAsia="Symbol" w:hAnsi="Symbol" w:cs="Symbol" w:hint="default"/>
        <w:w w:val="100"/>
        <w:sz w:val="22"/>
        <w:szCs w:val="22"/>
        <w:lang w:val="it-IT" w:eastAsia="en-US" w:bidi="ar-SA"/>
      </w:rPr>
    </w:lvl>
    <w:lvl w:ilvl="5">
      <w:numFmt w:val="bullet"/>
      <w:lvlText w:val="•"/>
      <w:lvlJc w:val="left"/>
      <w:pPr>
        <w:ind w:left="4594" w:hanging="360"/>
      </w:pPr>
      <w:rPr>
        <w:rFonts w:hint="default"/>
        <w:lang w:val="it-IT" w:eastAsia="en-US" w:bidi="ar-SA"/>
      </w:rPr>
    </w:lvl>
    <w:lvl w:ilvl="6">
      <w:numFmt w:val="bullet"/>
      <w:lvlText w:val="•"/>
      <w:lvlJc w:val="left"/>
      <w:pPr>
        <w:ind w:left="5693" w:hanging="360"/>
      </w:pPr>
      <w:rPr>
        <w:rFonts w:hint="default"/>
        <w:lang w:val="it-IT" w:eastAsia="en-US" w:bidi="ar-SA"/>
      </w:rPr>
    </w:lvl>
    <w:lvl w:ilvl="7">
      <w:numFmt w:val="bullet"/>
      <w:lvlText w:val="•"/>
      <w:lvlJc w:val="left"/>
      <w:pPr>
        <w:ind w:left="6791" w:hanging="360"/>
      </w:pPr>
      <w:rPr>
        <w:rFonts w:hint="default"/>
        <w:lang w:val="it-IT" w:eastAsia="en-US" w:bidi="ar-SA"/>
      </w:rPr>
    </w:lvl>
    <w:lvl w:ilvl="8">
      <w:numFmt w:val="bullet"/>
      <w:lvlText w:val="•"/>
      <w:lvlJc w:val="left"/>
      <w:pPr>
        <w:ind w:left="7889" w:hanging="360"/>
      </w:pPr>
      <w:rPr>
        <w:rFonts w:hint="default"/>
        <w:lang w:val="it-IT" w:eastAsia="en-US" w:bidi="ar-SA"/>
      </w:rPr>
    </w:lvl>
  </w:abstractNum>
  <w:abstractNum w:abstractNumId="33" w15:restartNumberingAfterBreak="0">
    <w:nsid w:val="7F9F5DA8"/>
    <w:multiLevelType w:val="hybridMultilevel"/>
    <w:tmpl w:val="913C3C26"/>
    <w:lvl w:ilvl="0" w:tplc="E0C2FD3C">
      <w:numFmt w:val="bullet"/>
      <w:lvlText w:val="-"/>
      <w:lvlJc w:val="left"/>
      <w:pPr>
        <w:ind w:left="952" w:hanging="360"/>
      </w:pPr>
      <w:rPr>
        <w:rFonts w:ascii="Times New Roman" w:eastAsia="Times New Roman" w:hAnsi="Times New Roman" w:cs="Times New Roman" w:hint="default"/>
        <w:w w:val="100"/>
        <w:sz w:val="24"/>
        <w:szCs w:val="24"/>
        <w:lang w:val="it-IT" w:eastAsia="en-US" w:bidi="ar-SA"/>
      </w:rPr>
    </w:lvl>
    <w:lvl w:ilvl="1" w:tplc="6B18EE86">
      <w:numFmt w:val="bullet"/>
      <w:lvlText w:val="-"/>
      <w:lvlJc w:val="left"/>
      <w:pPr>
        <w:ind w:left="1366" w:hanging="360"/>
      </w:pPr>
      <w:rPr>
        <w:rFonts w:ascii="Times New Roman" w:eastAsia="Times New Roman" w:hAnsi="Times New Roman" w:cs="Times New Roman" w:hint="default"/>
        <w:w w:val="100"/>
        <w:sz w:val="24"/>
        <w:szCs w:val="24"/>
        <w:lang w:val="it-IT" w:eastAsia="en-US" w:bidi="ar-SA"/>
      </w:rPr>
    </w:lvl>
    <w:lvl w:ilvl="2" w:tplc="40EE49C0">
      <w:numFmt w:val="bullet"/>
      <w:lvlText w:val="•"/>
      <w:lvlJc w:val="left"/>
      <w:pPr>
        <w:ind w:left="2333" w:hanging="360"/>
      </w:pPr>
      <w:rPr>
        <w:rFonts w:hint="default"/>
        <w:lang w:val="it-IT" w:eastAsia="en-US" w:bidi="ar-SA"/>
      </w:rPr>
    </w:lvl>
    <w:lvl w:ilvl="3" w:tplc="98B0FE50">
      <w:numFmt w:val="bullet"/>
      <w:lvlText w:val="•"/>
      <w:lvlJc w:val="left"/>
      <w:pPr>
        <w:ind w:left="3307" w:hanging="360"/>
      </w:pPr>
      <w:rPr>
        <w:rFonts w:hint="default"/>
        <w:lang w:val="it-IT" w:eastAsia="en-US" w:bidi="ar-SA"/>
      </w:rPr>
    </w:lvl>
    <w:lvl w:ilvl="4" w:tplc="D0A03104">
      <w:numFmt w:val="bullet"/>
      <w:lvlText w:val="•"/>
      <w:lvlJc w:val="left"/>
      <w:pPr>
        <w:ind w:left="4281" w:hanging="360"/>
      </w:pPr>
      <w:rPr>
        <w:rFonts w:hint="default"/>
        <w:lang w:val="it-IT" w:eastAsia="en-US" w:bidi="ar-SA"/>
      </w:rPr>
    </w:lvl>
    <w:lvl w:ilvl="5" w:tplc="E4203A1A">
      <w:numFmt w:val="bullet"/>
      <w:lvlText w:val="•"/>
      <w:lvlJc w:val="left"/>
      <w:pPr>
        <w:ind w:left="5255" w:hanging="360"/>
      </w:pPr>
      <w:rPr>
        <w:rFonts w:hint="default"/>
        <w:lang w:val="it-IT" w:eastAsia="en-US" w:bidi="ar-SA"/>
      </w:rPr>
    </w:lvl>
    <w:lvl w:ilvl="6" w:tplc="5E64B2AE">
      <w:numFmt w:val="bullet"/>
      <w:lvlText w:val="•"/>
      <w:lvlJc w:val="left"/>
      <w:pPr>
        <w:ind w:left="6228" w:hanging="360"/>
      </w:pPr>
      <w:rPr>
        <w:rFonts w:hint="default"/>
        <w:lang w:val="it-IT" w:eastAsia="en-US" w:bidi="ar-SA"/>
      </w:rPr>
    </w:lvl>
    <w:lvl w:ilvl="7" w:tplc="5F78F66C">
      <w:numFmt w:val="bullet"/>
      <w:lvlText w:val="•"/>
      <w:lvlJc w:val="left"/>
      <w:pPr>
        <w:ind w:left="7202" w:hanging="360"/>
      </w:pPr>
      <w:rPr>
        <w:rFonts w:hint="default"/>
        <w:lang w:val="it-IT" w:eastAsia="en-US" w:bidi="ar-SA"/>
      </w:rPr>
    </w:lvl>
    <w:lvl w:ilvl="8" w:tplc="59520042">
      <w:numFmt w:val="bullet"/>
      <w:lvlText w:val="•"/>
      <w:lvlJc w:val="left"/>
      <w:pPr>
        <w:ind w:left="8176" w:hanging="360"/>
      </w:pPr>
      <w:rPr>
        <w:rFonts w:hint="default"/>
        <w:lang w:val="it-IT" w:eastAsia="en-US" w:bidi="ar-SA"/>
      </w:rPr>
    </w:lvl>
  </w:abstractNum>
  <w:num w:numId="1" w16cid:durableId="1511799163">
    <w:abstractNumId w:val="10"/>
  </w:num>
  <w:num w:numId="2" w16cid:durableId="1222449332">
    <w:abstractNumId w:val="14"/>
  </w:num>
  <w:num w:numId="3" w16cid:durableId="146166731">
    <w:abstractNumId w:val="13"/>
  </w:num>
  <w:num w:numId="4" w16cid:durableId="130025255">
    <w:abstractNumId w:val="6"/>
  </w:num>
  <w:num w:numId="5" w16cid:durableId="1457141829">
    <w:abstractNumId w:val="19"/>
  </w:num>
  <w:num w:numId="6" w16cid:durableId="1910189657">
    <w:abstractNumId w:val="7"/>
  </w:num>
  <w:num w:numId="7" w16cid:durableId="720057294">
    <w:abstractNumId w:val="24"/>
  </w:num>
  <w:num w:numId="8" w16cid:durableId="1223903445">
    <w:abstractNumId w:val="26"/>
  </w:num>
  <w:num w:numId="9" w16cid:durableId="624822161">
    <w:abstractNumId w:val="5"/>
  </w:num>
  <w:num w:numId="10" w16cid:durableId="225842098">
    <w:abstractNumId w:val="23"/>
  </w:num>
  <w:num w:numId="11" w16cid:durableId="450705475">
    <w:abstractNumId w:val="17"/>
  </w:num>
  <w:num w:numId="12" w16cid:durableId="1831672554">
    <w:abstractNumId w:val="28"/>
  </w:num>
  <w:num w:numId="13" w16cid:durableId="1550453197">
    <w:abstractNumId w:val="8"/>
  </w:num>
  <w:num w:numId="14" w16cid:durableId="2013870829">
    <w:abstractNumId w:val="33"/>
  </w:num>
  <w:num w:numId="15" w16cid:durableId="1995597653">
    <w:abstractNumId w:val="4"/>
  </w:num>
  <w:num w:numId="16" w16cid:durableId="1234513928">
    <w:abstractNumId w:val="18"/>
  </w:num>
  <w:num w:numId="17" w16cid:durableId="881095513">
    <w:abstractNumId w:val="16"/>
  </w:num>
  <w:num w:numId="18" w16cid:durableId="1076588281">
    <w:abstractNumId w:val="9"/>
  </w:num>
  <w:num w:numId="19" w16cid:durableId="1810978291">
    <w:abstractNumId w:val="27"/>
  </w:num>
  <w:num w:numId="20" w16cid:durableId="1984893755">
    <w:abstractNumId w:val="25"/>
  </w:num>
  <w:num w:numId="21" w16cid:durableId="484975655">
    <w:abstractNumId w:val="3"/>
  </w:num>
  <w:num w:numId="22" w16cid:durableId="1138305776">
    <w:abstractNumId w:val="32"/>
  </w:num>
  <w:num w:numId="23" w16cid:durableId="942106338">
    <w:abstractNumId w:val="22"/>
  </w:num>
  <w:num w:numId="24" w16cid:durableId="1307735754">
    <w:abstractNumId w:val="20"/>
  </w:num>
  <w:num w:numId="25" w16cid:durableId="1289816185">
    <w:abstractNumId w:val="12"/>
  </w:num>
  <w:num w:numId="26" w16cid:durableId="235095591">
    <w:abstractNumId w:val="1"/>
  </w:num>
  <w:num w:numId="27" w16cid:durableId="213002426">
    <w:abstractNumId w:val="2"/>
  </w:num>
  <w:num w:numId="28" w16cid:durableId="964656423">
    <w:abstractNumId w:val="31"/>
  </w:num>
  <w:num w:numId="29" w16cid:durableId="1280212810">
    <w:abstractNumId w:val="21"/>
  </w:num>
  <w:num w:numId="30" w16cid:durableId="890776017">
    <w:abstractNumId w:val="30"/>
  </w:num>
  <w:num w:numId="31" w16cid:durableId="350645036">
    <w:abstractNumId w:val="11"/>
  </w:num>
  <w:num w:numId="32" w16cid:durableId="364913419">
    <w:abstractNumId w:val="15"/>
  </w:num>
  <w:num w:numId="33" w16cid:durableId="100489213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9"/>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11B"/>
    <w:rsid w:val="0001059B"/>
    <w:rsid w:val="00023318"/>
    <w:rsid w:val="0003285A"/>
    <w:rsid w:val="00054240"/>
    <w:rsid w:val="000567D6"/>
    <w:rsid w:val="000666C2"/>
    <w:rsid w:val="000702AE"/>
    <w:rsid w:val="000A2039"/>
    <w:rsid w:val="000F11F7"/>
    <w:rsid w:val="00153F69"/>
    <w:rsid w:val="00172513"/>
    <w:rsid w:val="00186E9C"/>
    <w:rsid w:val="001F4E1B"/>
    <w:rsid w:val="001F7F59"/>
    <w:rsid w:val="00201B95"/>
    <w:rsid w:val="0020211B"/>
    <w:rsid w:val="00253883"/>
    <w:rsid w:val="002836DD"/>
    <w:rsid w:val="00285E8B"/>
    <w:rsid w:val="002C3428"/>
    <w:rsid w:val="002F19B5"/>
    <w:rsid w:val="003105A1"/>
    <w:rsid w:val="00313DCE"/>
    <w:rsid w:val="003214FF"/>
    <w:rsid w:val="00323469"/>
    <w:rsid w:val="00343A6E"/>
    <w:rsid w:val="00386888"/>
    <w:rsid w:val="003A11D5"/>
    <w:rsid w:val="003C4A8C"/>
    <w:rsid w:val="003E20AD"/>
    <w:rsid w:val="003E6826"/>
    <w:rsid w:val="003F60B8"/>
    <w:rsid w:val="004048A8"/>
    <w:rsid w:val="004216E7"/>
    <w:rsid w:val="00435918"/>
    <w:rsid w:val="00450E1E"/>
    <w:rsid w:val="0045129A"/>
    <w:rsid w:val="0047568A"/>
    <w:rsid w:val="004756FD"/>
    <w:rsid w:val="004B59E0"/>
    <w:rsid w:val="004C6E09"/>
    <w:rsid w:val="004D263F"/>
    <w:rsid w:val="004D54B3"/>
    <w:rsid w:val="0051320E"/>
    <w:rsid w:val="0055240C"/>
    <w:rsid w:val="00560CF2"/>
    <w:rsid w:val="00623C30"/>
    <w:rsid w:val="00631B69"/>
    <w:rsid w:val="006B1DE6"/>
    <w:rsid w:val="006D4B92"/>
    <w:rsid w:val="006F51D6"/>
    <w:rsid w:val="007006F9"/>
    <w:rsid w:val="00706C37"/>
    <w:rsid w:val="007077D3"/>
    <w:rsid w:val="00733212"/>
    <w:rsid w:val="0076190F"/>
    <w:rsid w:val="007660EA"/>
    <w:rsid w:val="0077541E"/>
    <w:rsid w:val="00784D23"/>
    <w:rsid w:val="007D2ED8"/>
    <w:rsid w:val="007F3A97"/>
    <w:rsid w:val="008121CE"/>
    <w:rsid w:val="00834DE3"/>
    <w:rsid w:val="008721E1"/>
    <w:rsid w:val="00885543"/>
    <w:rsid w:val="008B28BC"/>
    <w:rsid w:val="008BCFAA"/>
    <w:rsid w:val="0090245D"/>
    <w:rsid w:val="00933EE0"/>
    <w:rsid w:val="00935E50"/>
    <w:rsid w:val="00962B13"/>
    <w:rsid w:val="0098332D"/>
    <w:rsid w:val="00986836"/>
    <w:rsid w:val="00987D49"/>
    <w:rsid w:val="009E17A2"/>
    <w:rsid w:val="00A10EE4"/>
    <w:rsid w:val="00A1280B"/>
    <w:rsid w:val="00A33CB7"/>
    <w:rsid w:val="00A545D5"/>
    <w:rsid w:val="00A824FC"/>
    <w:rsid w:val="00AA5EFF"/>
    <w:rsid w:val="00AA763E"/>
    <w:rsid w:val="00AD2515"/>
    <w:rsid w:val="00B51DA0"/>
    <w:rsid w:val="00B64F19"/>
    <w:rsid w:val="00B806F7"/>
    <w:rsid w:val="00B85AF1"/>
    <w:rsid w:val="00B85DC8"/>
    <w:rsid w:val="00BA7B1C"/>
    <w:rsid w:val="00BE2C85"/>
    <w:rsid w:val="00BE7216"/>
    <w:rsid w:val="00C070AF"/>
    <w:rsid w:val="00C276F0"/>
    <w:rsid w:val="00C54479"/>
    <w:rsid w:val="00C80398"/>
    <w:rsid w:val="00CA1FF2"/>
    <w:rsid w:val="00CE5B9A"/>
    <w:rsid w:val="00D24A33"/>
    <w:rsid w:val="00D31A10"/>
    <w:rsid w:val="00D32A58"/>
    <w:rsid w:val="00D35F60"/>
    <w:rsid w:val="00D44631"/>
    <w:rsid w:val="00D82D1F"/>
    <w:rsid w:val="00DA5BB0"/>
    <w:rsid w:val="00DC7FD9"/>
    <w:rsid w:val="00DE342D"/>
    <w:rsid w:val="00DE4BEF"/>
    <w:rsid w:val="00DF32F6"/>
    <w:rsid w:val="00E063BF"/>
    <w:rsid w:val="00E31417"/>
    <w:rsid w:val="00E31549"/>
    <w:rsid w:val="00E648F7"/>
    <w:rsid w:val="00E75085"/>
    <w:rsid w:val="00E909F9"/>
    <w:rsid w:val="00EC79E0"/>
    <w:rsid w:val="00F10234"/>
    <w:rsid w:val="00F12A27"/>
    <w:rsid w:val="00F12F9D"/>
    <w:rsid w:val="00F23F3B"/>
    <w:rsid w:val="00F52012"/>
    <w:rsid w:val="00F74CA0"/>
    <w:rsid w:val="00F77C65"/>
    <w:rsid w:val="00F81AE7"/>
    <w:rsid w:val="00F938CD"/>
    <w:rsid w:val="00F963F5"/>
    <w:rsid w:val="00FA3142"/>
    <w:rsid w:val="00FC2FA0"/>
    <w:rsid w:val="00FD1112"/>
    <w:rsid w:val="00FD4429"/>
    <w:rsid w:val="00FF27AB"/>
    <w:rsid w:val="0207B24D"/>
    <w:rsid w:val="02DFD489"/>
    <w:rsid w:val="058F0A52"/>
    <w:rsid w:val="0596ABB5"/>
    <w:rsid w:val="06706B00"/>
    <w:rsid w:val="07D6F0FB"/>
    <w:rsid w:val="086B36C4"/>
    <w:rsid w:val="086FF2E0"/>
    <w:rsid w:val="08A4C3C1"/>
    <w:rsid w:val="09B19A27"/>
    <w:rsid w:val="0A9399DA"/>
    <w:rsid w:val="0BB685B9"/>
    <w:rsid w:val="0C639B20"/>
    <w:rsid w:val="0D07EEA8"/>
    <w:rsid w:val="0DCF40A9"/>
    <w:rsid w:val="0E55FD2D"/>
    <w:rsid w:val="0E5AE8D9"/>
    <w:rsid w:val="10970DCA"/>
    <w:rsid w:val="13562C20"/>
    <w:rsid w:val="14DB3B03"/>
    <w:rsid w:val="154384C9"/>
    <w:rsid w:val="1546E4A7"/>
    <w:rsid w:val="15A9F792"/>
    <w:rsid w:val="15B904A7"/>
    <w:rsid w:val="1615FD08"/>
    <w:rsid w:val="1650D37F"/>
    <w:rsid w:val="1759E9DB"/>
    <w:rsid w:val="1900A17D"/>
    <w:rsid w:val="1A5B8BA4"/>
    <w:rsid w:val="1AD56815"/>
    <w:rsid w:val="1B7471AE"/>
    <w:rsid w:val="1BBFAF74"/>
    <w:rsid w:val="1C60E38C"/>
    <w:rsid w:val="1E2C78D7"/>
    <w:rsid w:val="1FF9BE15"/>
    <w:rsid w:val="210607C4"/>
    <w:rsid w:val="2199B92B"/>
    <w:rsid w:val="226AF390"/>
    <w:rsid w:val="23691AA1"/>
    <w:rsid w:val="26F4F10C"/>
    <w:rsid w:val="27A4AEA7"/>
    <w:rsid w:val="27E1C5CF"/>
    <w:rsid w:val="28436253"/>
    <w:rsid w:val="28BEFF98"/>
    <w:rsid w:val="2CEFFC3A"/>
    <w:rsid w:val="2D62D2CC"/>
    <w:rsid w:val="2DAE5F79"/>
    <w:rsid w:val="2E9B864D"/>
    <w:rsid w:val="2EE30756"/>
    <w:rsid w:val="2F2282B1"/>
    <w:rsid w:val="30B45B49"/>
    <w:rsid w:val="30F47474"/>
    <w:rsid w:val="31C7D0D6"/>
    <w:rsid w:val="31D38807"/>
    <w:rsid w:val="324F3240"/>
    <w:rsid w:val="32512990"/>
    <w:rsid w:val="345A4BE7"/>
    <w:rsid w:val="34CF3B2B"/>
    <w:rsid w:val="364AEE10"/>
    <w:rsid w:val="3895FE00"/>
    <w:rsid w:val="3D8457D7"/>
    <w:rsid w:val="3EBB650E"/>
    <w:rsid w:val="3EFBABB6"/>
    <w:rsid w:val="3F12D773"/>
    <w:rsid w:val="3F6C9822"/>
    <w:rsid w:val="4281D32C"/>
    <w:rsid w:val="450F34B0"/>
    <w:rsid w:val="45524770"/>
    <w:rsid w:val="45C68D29"/>
    <w:rsid w:val="47D1DCCE"/>
    <w:rsid w:val="47DED639"/>
    <w:rsid w:val="4A33DA1F"/>
    <w:rsid w:val="4B004B01"/>
    <w:rsid w:val="4CC6E75E"/>
    <w:rsid w:val="4D9A9727"/>
    <w:rsid w:val="4DACA7E4"/>
    <w:rsid w:val="4DD0FC0A"/>
    <w:rsid w:val="50987E8B"/>
    <w:rsid w:val="50D5FA08"/>
    <w:rsid w:val="52981DE0"/>
    <w:rsid w:val="5376CF12"/>
    <w:rsid w:val="54C87B9F"/>
    <w:rsid w:val="5615CC74"/>
    <w:rsid w:val="56C433EB"/>
    <w:rsid w:val="580464F8"/>
    <w:rsid w:val="582B2CB3"/>
    <w:rsid w:val="58BF5B40"/>
    <w:rsid w:val="59AA7B92"/>
    <w:rsid w:val="5B204286"/>
    <w:rsid w:val="5CBFA4DE"/>
    <w:rsid w:val="5D7B4B09"/>
    <w:rsid w:val="5E524CB4"/>
    <w:rsid w:val="5EA06369"/>
    <w:rsid w:val="5EDE245D"/>
    <w:rsid w:val="5F9A8014"/>
    <w:rsid w:val="60011624"/>
    <w:rsid w:val="607D07A4"/>
    <w:rsid w:val="60A753EE"/>
    <w:rsid w:val="60BAEE81"/>
    <w:rsid w:val="612EAC3A"/>
    <w:rsid w:val="616A750D"/>
    <w:rsid w:val="61A1707B"/>
    <w:rsid w:val="633EB0F3"/>
    <w:rsid w:val="63F4DA90"/>
    <w:rsid w:val="6402D5EF"/>
    <w:rsid w:val="65F05AA5"/>
    <w:rsid w:val="66A666EA"/>
    <w:rsid w:val="6788BFA4"/>
    <w:rsid w:val="685F7627"/>
    <w:rsid w:val="68CB44EC"/>
    <w:rsid w:val="69791E2E"/>
    <w:rsid w:val="69A5E04F"/>
    <w:rsid w:val="6A2B5B0F"/>
    <w:rsid w:val="6B082B40"/>
    <w:rsid w:val="6DC9E8AC"/>
    <w:rsid w:val="6E219BA8"/>
    <w:rsid w:val="6E637BB7"/>
    <w:rsid w:val="6E94BB06"/>
    <w:rsid w:val="6EAAB753"/>
    <w:rsid w:val="70BEC4FD"/>
    <w:rsid w:val="70F46D9C"/>
    <w:rsid w:val="7196ADFC"/>
    <w:rsid w:val="7241DC03"/>
    <w:rsid w:val="745B956B"/>
    <w:rsid w:val="7476732A"/>
    <w:rsid w:val="77C808AA"/>
    <w:rsid w:val="79205624"/>
    <w:rsid w:val="7AA8C1B0"/>
    <w:rsid w:val="7C4F1C27"/>
    <w:rsid w:val="7CAE38E4"/>
    <w:rsid w:val="7D07D383"/>
    <w:rsid w:val="7D3F0BC5"/>
    <w:rsid w:val="7D5212F5"/>
    <w:rsid w:val="7D93F06D"/>
    <w:rsid w:val="7E53F571"/>
    <w:rsid w:val="7E97E75D"/>
    <w:rsid w:val="7EE2D371"/>
    <w:rsid w:val="7F11D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83205"/>
  <w15:chartTrackingRefBased/>
  <w15:docId w15:val="{AE416FCE-1088-284A-90C1-551CCED2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9833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link w:val="Titolo2Carattere"/>
    <w:unhideWhenUsed/>
    <w:qFormat/>
    <w:rsid w:val="00D32A58"/>
    <w:pPr>
      <w:widowControl w:val="0"/>
      <w:autoSpaceDE w:val="0"/>
      <w:autoSpaceDN w:val="0"/>
      <w:ind w:left="112" w:hanging="319"/>
      <w:jc w:val="both"/>
      <w:outlineLvl w:val="1"/>
    </w:pPr>
    <w:rPr>
      <w:rFonts w:ascii="Times New Roman" w:eastAsia="Times New Roman" w:hAnsi="Times New Roman" w:cs="Times New Roman"/>
      <w:b/>
      <w:bCs/>
      <w:i/>
      <w:iCs/>
      <w:kern w:val="0"/>
      <w14:ligatures w14:val="none"/>
    </w:rPr>
  </w:style>
  <w:style w:type="paragraph" w:styleId="Titolo3">
    <w:name w:val="heading 3"/>
    <w:basedOn w:val="Normale"/>
    <w:next w:val="Normale"/>
    <w:link w:val="Titolo3Carattere"/>
    <w:unhideWhenUsed/>
    <w:qFormat/>
    <w:rsid w:val="00DE4BEF"/>
    <w:pPr>
      <w:keepNext/>
      <w:keepLines/>
      <w:spacing w:before="40" w:line="259" w:lineRule="auto"/>
      <w:ind w:left="1004" w:hanging="720"/>
      <w:outlineLvl w:val="2"/>
    </w:pPr>
    <w:rPr>
      <w:rFonts w:asciiTheme="majorHAnsi" w:eastAsiaTheme="majorEastAsia" w:hAnsiTheme="majorHAnsi" w:cstheme="majorBidi"/>
      <w:color w:val="1F3763" w:themeColor="accent1" w:themeShade="7F"/>
      <w:kern w:val="0"/>
      <w:lang w:eastAsia="it-IT"/>
      <w14:ligatures w14:val="none"/>
    </w:rPr>
  </w:style>
  <w:style w:type="paragraph" w:styleId="Titolo4">
    <w:name w:val="heading 4"/>
    <w:basedOn w:val="Normale"/>
    <w:next w:val="Normale"/>
    <w:link w:val="Titolo4Carattere"/>
    <w:unhideWhenUsed/>
    <w:qFormat/>
    <w:rsid w:val="00DE4BEF"/>
    <w:pPr>
      <w:keepNext/>
      <w:keepLines/>
      <w:spacing w:before="40" w:line="259" w:lineRule="auto"/>
      <w:ind w:left="3700" w:hanging="864"/>
      <w:outlineLvl w:val="3"/>
    </w:pPr>
    <w:rPr>
      <w:rFonts w:ascii="Times New Roman" w:eastAsiaTheme="majorEastAsia" w:hAnsi="Times New Roman" w:cstheme="majorBidi"/>
      <w:iCs/>
      <w:color w:val="2F5496" w:themeColor="accent1" w:themeShade="BF"/>
      <w:kern w:val="0"/>
      <w:szCs w:val="22"/>
      <w:lang w:eastAsia="it-IT"/>
      <w14:ligatures w14:val="none"/>
    </w:rPr>
  </w:style>
  <w:style w:type="paragraph" w:styleId="Titolo5">
    <w:name w:val="heading 5"/>
    <w:basedOn w:val="Normale"/>
    <w:next w:val="Normale"/>
    <w:link w:val="Titolo5Carattere"/>
    <w:unhideWhenUsed/>
    <w:qFormat/>
    <w:rsid w:val="00DE4BEF"/>
    <w:pPr>
      <w:keepNext/>
      <w:keepLines/>
      <w:spacing w:before="120" w:line="259" w:lineRule="auto"/>
      <w:ind w:left="1008" w:hanging="1008"/>
      <w:outlineLvl w:val="4"/>
    </w:pPr>
    <w:rPr>
      <w:rFonts w:ascii="Times New Roman" w:eastAsiaTheme="majorEastAsia" w:hAnsi="Times New Roman" w:cstheme="majorBidi"/>
      <w:i/>
      <w:color w:val="2F5496" w:themeColor="accent1" w:themeShade="BF"/>
      <w:kern w:val="0"/>
      <w:szCs w:val="22"/>
      <w:lang w:eastAsia="it-IT"/>
      <w14:ligatures w14:val="none"/>
    </w:rPr>
  </w:style>
  <w:style w:type="paragraph" w:styleId="Titolo6">
    <w:name w:val="heading 6"/>
    <w:basedOn w:val="Normale"/>
    <w:next w:val="Normale"/>
    <w:link w:val="Titolo6Carattere"/>
    <w:unhideWhenUsed/>
    <w:qFormat/>
    <w:rsid w:val="00DE4BEF"/>
    <w:pPr>
      <w:keepNext/>
      <w:keepLines/>
      <w:spacing w:before="40" w:line="259" w:lineRule="auto"/>
      <w:ind w:left="1152" w:hanging="1152"/>
      <w:outlineLvl w:val="5"/>
    </w:pPr>
    <w:rPr>
      <w:rFonts w:asciiTheme="majorHAnsi" w:eastAsiaTheme="majorEastAsia" w:hAnsiTheme="majorHAnsi" w:cstheme="majorBidi"/>
      <w:color w:val="1F3763" w:themeColor="accent1" w:themeShade="7F"/>
      <w:kern w:val="0"/>
      <w:sz w:val="22"/>
      <w:szCs w:val="22"/>
      <w:lang w:eastAsia="it-IT"/>
      <w14:ligatures w14:val="none"/>
    </w:rPr>
  </w:style>
  <w:style w:type="paragraph" w:styleId="Titolo7">
    <w:name w:val="heading 7"/>
    <w:basedOn w:val="Normale"/>
    <w:next w:val="Normale"/>
    <w:link w:val="Titolo7Carattere"/>
    <w:unhideWhenUsed/>
    <w:qFormat/>
    <w:rsid w:val="00DE4BEF"/>
    <w:pPr>
      <w:keepNext/>
      <w:keepLines/>
      <w:spacing w:before="40" w:line="259" w:lineRule="auto"/>
      <w:ind w:left="1296" w:hanging="1296"/>
      <w:outlineLvl w:val="6"/>
    </w:pPr>
    <w:rPr>
      <w:rFonts w:asciiTheme="majorHAnsi" w:eastAsiaTheme="majorEastAsia" w:hAnsiTheme="majorHAnsi" w:cstheme="majorBidi"/>
      <w:i/>
      <w:iCs/>
      <w:color w:val="1F3763" w:themeColor="accent1" w:themeShade="7F"/>
      <w:kern w:val="0"/>
      <w:sz w:val="22"/>
      <w:szCs w:val="22"/>
      <w:lang w:eastAsia="it-IT"/>
      <w14:ligatures w14:val="none"/>
    </w:rPr>
  </w:style>
  <w:style w:type="paragraph" w:styleId="Titolo8">
    <w:name w:val="heading 8"/>
    <w:basedOn w:val="Normale"/>
    <w:next w:val="Normale"/>
    <w:link w:val="Titolo8Carattere"/>
    <w:unhideWhenUsed/>
    <w:qFormat/>
    <w:rsid w:val="00DE4BEF"/>
    <w:pPr>
      <w:keepNext/>
      <w:keepLines/>
      <w:spacing w:before="40" w:line="259" w:lineRule="auto"/>
      <w:ind w:left="1440" w:hanging="1440"/>
      <w:outlineLvl w:val="7"/>
    </w:pPr>
    <w:rPr>
      <w:rFonts w:asciiTheme="majorHAnsi" w:eastAsiaTheme="majorEastAsia" w:hAnsiTheme="majorHAnsi" w:cstheme="majorBidi"/>
      <w:color w:val="272727" w:themeColor="text1" w:themeTint="D8"/>
      <w:kern w:val="0"/>
      <w:sz w:val="21"/>
      <w:szCs w:val="21"/>
      <w:lang w:eastAsia="it-IT"/>
      <w14:ligatures w14:val="none"/>
    </w:rPr>
  </w:style>
  <w:style w:type="paragraph" w:styleId="Titolo9">
    <w:name w:val="heading 9"/>
    <w:basedOn w:val="Normale"/>
    <w:next w:val="Normale"/>
    <w:link w:val="Titolo9Carattere"/>
    <w:unhideWhenUsed/>
    <w:qFormat/>
    <w:rsid w:val="00DE4BEF"/>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kern w:val="0"/>
      <w:sz w:val="21"/>
      <w:szCs w:val="21"/>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1"/>
    <w:qFormat/>
    <w:rsid w:val="0020211B"/>
    <w:pPr>
      <w:ind w:left="720"/>
      <w:contextualSpacing/>
    </w:pPr>
    <w:rPr>
      <w:rFonts w:ascii="Times New Roman" w:eastAsia="Times New Roman" w:hAnsi="Times New Roman" w:cs="Times New Roman"/>
      <w:kern w:val="0"/>
      <w:lang w:eastAsia="it-IT"/>
      <w14:ligatures w14:val="none"/>
    </w:rPr>
  </w:style>
  <w:style w:type="character" w:customStyle="1" w:styleId="ParagrafoelencoCarattere">
    <w:name w:val="Paragrafo elenco Carattere"/>
    <w:link w:val="Paragrafoelenco"/>
    <w:uiPriority w:val="34"/>
    <w:locked/>
    <w:rsid w:val="0020211B"/>
    <w:rPr>
      <w:rFonts w:ascii="Times New Roman" w:eastAsia="Times New Roman" w:hAnsi="Times New Roman" w:cs="Times New Roman"/>
      <w:kern w:val="0"/>
      <w:lang w:eastAsia="it-IT"/>
      <w14:ligatures w14:val="none"/>
    </w:rPr>
  </w:style>
  <w:style w:type="character" w:customStyle="1" w:styleId="Titolo2Carattere">
    <w:name w:val="Titolo 2 Carattere"/>
    <w:basedOn w:val="Carpredefinitoparagrafo"/>
    <w:link w:val="Titolo2"/>
    <w:rsid w:val="00D32A58"/>
    <w:rPr>
      <w:rFonts w:ascii="Times New Roman" w:eastAsia="Times New Roman" w:hAnsi="Times New Roman" w:cs="Times New Roman"/>
      <w:b/>
      <w:bCs/>
      <w:i/>
      <w:iCs/>
      <w:kern w:val="0"/>
      <w14:ligatures w14:val="none"/>
    </w:rPr>
  </w:style>
  <w:style w:type="paragraph" w:styleId="Corpotesto">
    <w:name w:val="Body Text"/>
    <w:basedOn w:val="Normale"/>
    <w:link w:val="CorpotestoCarattere"/>
    <w:uiPriority w:val="1"/>
    <w:qFormat/>
    <w:rsid w:val="00D32A58"/>
    <w:pPr>
      <w:widowControl w:val="0"/>
      <w:autoSpaceDE w:val="0"/>
      <w:autoSpaceDN w:val="0"/>
    </w:pPr>
    <w:rPr>
      <w:rFonts w:ascii="Times New Roman" w:eastAsia="Times New Roman" w:hAnsi="Times New Roman" w:cs="Times New Roman"/>
      <w:kern w:val="0"/>
      <w14:ligatures w14:val="none"/>
    </w:rPr>
  </w:style>
  <w:style w:type="character" w:customStyle="1" w:styleId="CorpotestoCarattere">
    <w:name w:val="Corpo testo Carattere"/>
    <w:basedOn w:val="Carpredefinitoparagrafo"/>
    <w:link w:val="Corpotesto"/>
    <w:uiPriority w:val="1"/>
    <w:rsid w:val="00D32A58"/>
    <w:rPr>
      <w:rFonts w:ascii="Times New Roman" w:eastAsia="Times New Roman" w:hAnsi="Times New Roman" w:cs="Times New Roman"/>
      <w:kern w:val="0"/>
      <w14:ligatures w14:val="none"/>
    </w:rPr>
  </w:style>
  <w:style w:type="character" w:customStyle="1" w:styleId="Titolo1Carattere">
    <w:name w:val="Titolo 1 Carattere"/>
    <w:basedOn w:val="Carpredefinitoparagrafo"/>
    <w:link w:val="Titolo1"/>
    <w:rsid w:val="0098332D"/>
    <w:rPr>
      <w:rFonts w:asciiTheme="majorHAnsi" w:eastAsiaTheme="majorEastAsia" w:hAnsiTheme="majorHAnsi" w:cstheme="majorBidi"/>
      <w:color w:val="2F5496" w:themeColor="accent1" w:themeShade="BF"/>
      <w:sz w:val="32"/>
      <w:szCs w:val="32"/>
    </w:rPr>
  </w:style>
  <w:style w:type="paragraph" w:customStyle="1" w:styleId="Sezione">
    <w:name w:val="Sezione"/>
    <w:basedOn w:val="Normale"/>
    <w:next w:val="Titolo1"/>
    <w:qFormat/>
    <w:rsid w:val="0098332D"/>
    <w:pPr>
      <w:keepNext/>
      <w:pBdr>
        <w:top w:val="single" w:sz="4" w:space="1" w:color="B4C6E7" w:themeColor="accent1" w:themeTint="66"/>
        <w:bottom w:val="single" w:sz="4" w:space="1" w:color="B4C6E7" w:themeColor="accent1" w:themeTint="66"/>
      </w:pBdr>
      <w:spacing w:before="360" w:after="120"/>
      <w:jc w:val="center"/>
    </w:pPr>
    <w:rPr>
      <w:b/>
      <w:color w:val="8EAADB" w:themeColor="accent1" w:themeTint="99"/>
      <w:kern w:val="0"/>
      <w:sz w:val="40"/>
      <w:szCs w:val="40"/>
      <w14:ligatures w14:val="none"/>
    </w:rPr>
  </w:style>
  <w:style w:type="paragraph" w:customStyle="1" w:styleId="Corpo">
    <w:name w:val="Corpo"/>
    <w:basedOn w:val="Normale"/>
    <w:link w:val="CorpoCarattere"/>
    <w:qFormat/>
    <w:rsid w:val="00E31417"/>
    <w:pPr>
      <w:spacing w:before="120"/>
      <w:jc w:val="both"/>
    </w:pPr>
    <w:rPr>
      <w:kern w:val="0"/>
      <w:sz w:val="22"/>
      <w:szCs w:val="22"/>
      <w14:ligatures w14:val="none"/>
    </w:rPr>
  </w:style>
  <w:style w:type="character" w:customStyle="1" w:styleId="CorpoCarattere">
    <w:name w:val="Corpo Carattere"/>
    <w:link w:val="Corpo"/>
    <w:rsid w:val="00E31417"/>
    <w:rPr>
      <w:kern w:val="0"/>
      <w:sz w:val="22"/>
      <w:szCs w:val="22"/>
      <w14:ligatures w14:val="none"/>
    </w:rPr>
  </w:style>
  <w:style w:type="paragraph" w:customStyle="1" w:styleId="TableParagraph">
    <w:name w:val="Table Paragraph"/>
    <w:basedOn w:val="Normale"/>
    <w:uiPriority w:val="1"/>
    <w:qFormat/>
    <w:rsid w:val="00DE4BEF"/>
    <w:pPr>
      <w:widowControl w:val="0"/>
      <w:autoSpaceDE w:val="0"/>
      <w:autoSpaceDN w:val="0"/>
    </w:pPr>
    <w:rPr>
      <w:rFonts w:ascii="Times New Roman" w:eastAsia="Times New Roman" w:hAnsi="Times New Roman" w:cs="Times New Roman"/>
      <w:kern w:val="0"/>
      <w:sz w:val="22"/>
      <w:szCs w:val="22"/>
      <w14:ligatures w14:val="none"/>
    </w:rPr>
  </w:style>
  <w:style w:type="table" w:customStyle="1" w:styleId="NormalTable0">
    <w:name w:val="Normal Table0"/>
    <w:uiPriority w:val="2"/>
    <w:semiHidden/>
    <w:unhideWhenUsed/>
    <w:qFormat/>
    <w:rsid w:val="00DE4BEF"/>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character" w:customStyle="1" w:styleId="Titolo3Carattere">
    <w:name w:val="Titolo 3 Carattere"/>
    <w:basedOn w:val="Carpredefinitoparagrafo"/>
    <w:link w:val="Titolo3"/>
    <w:rsid w:val="00DE4BEF"/>
    <w:rPr>
      <w:rFonts w:asciiTheme="majorHAnsi" w:eastAsiaTheme="majorEastAsia" w:hAnsiTheme="majorHAnsi" w:cstheme="majorBidi"/>
      <w:color w:val="1F3763" w:themeColor="accent1" w:themeShade="7F"/>
      <w:kern w:val="0"/>
      <w:lang w:eastAsia="it-IT"/>
      <w14:ligatures w14:val="none"/>
    </w:rPr>
  </w:style>
  <w:style w:type="character" w:customStyle="1" w:styleId="Titolo4Carattere">
    <w:name w:val="Titolo 4 Carattere"/>
    <w:basedOn w:val="Carpredefinitoparagrafo"/>
    <w:link w:val="Titolo4"/>
    <w:rsid w:val="00DE4BEF"/>
    <w:rPr>
      <w:rFonts w:ascii="Times New Roman" w:eastAsiaTheme="majorEastAsia" w:hAnsi="Times New Roman" w:cstheme="majorBidi"/>
      <w:iCs/>
      <w:color w:val="2F5496" w:themeColor="accent1" w:themeShade="BF"/>
      <w:kern w:val="0"/>
      <w:szCs w:val="22"/>
      <w:lang w:eastAsia="it-IT"/>
      <w14:ligatures w14:val="none"/>
    </w:rPr>
  </w:style>
  <w:style w:type="character" w:customStyle="1" w:styleId="Titolo5Carattere">
    <w:name w:val="Titolo 5 Carattere"/>
    <w:basedOn w:val="Carpredefinitoparagrafo"/>
    <w:link w:val="Titolo5"/>
    <w:rsid w:val="00DE4BEF"/>
    <w:rPr>
      <w:rFonts w:ascii="Times New Roman" w:eastAsiaTheme="majorEastAsia" w:hAnsi="Times New Roman" w:cstheme="majorBidi"/>
      <w:i/>
      <w:color w:val="2F5496" w:themeColor="accent1" w:themeShade="BF"/>
      <w:kern w:val="0"/>
      <w:szCs w:val="22"/>
      <w:lang w:eastAsia="it-IT"/>
      <w14:ligatures w14:val="none"/>
    </w:rPr>
  </w:style>
  <w:style w:type="character" w:customStyle="1" w:styleId="Titolo6Carattere">
    <w:name w:val="Titolo 6 Carattere"/>
    <w:basedOn w:val="Carpredefinitoparagrafo"/>
    <w:link w:val="Titolo6"/>
    <w:rsid w:val="00DE4BEF"/>
    <w:rPr>
      <w:rFonts w:asciiTheme="majorHAnsi" w:eastAsiaTheme="majorEastAsia" w:hAnsiTheme="majorHAnsi" w:cstheme="majorBidi"/>
      <w:color w:val="1F3763" w:themeColor="accent1" w:themeShade="7F"/>
      <w:kern w:val="0"/>
      <w:sz w:val="22"/>
      <w:szCs w:val="22"/>
      <w:lang w:eastAsia="it-IT"/>
      <w14:ligatures w14:val="none"/>
    </w:rPr>
  </w:style>
  <w:style w:type="character" w:customStyle="1" w:styleId="Titolo7Carattere">
    <w:name w:val="Titolo 7 Carattere"/>
    <w:basedOn w:val="Carpredefinitoparagrafo"/>
    <w:link w:val="Titolo7"/>
    <w:rsid w:val="00DE4BEF"/>
    <w:rPr>
      <w:rFonts w:asciiTheme="majorHAnsi" w:eastAsiaTheme="majorEastAsia" w:hAnsiTheme="majorHAnsi" w:cstheme="majorBidi"/>
      <w:i/>
      <w:iCs/>
      <w:color w:val="1F3763" w:themeColor="accent1" w:themeShade="7F"/>
      <w:kern w:val="0"/>
      <w:sz w:val="22"/>
      <w:szCs w:val="22"/>
      <w:lang w:eastAsia="it-IT"/>
      <w14:ligatures w14:val="none"/>
    </w:rPr>
  </w:style>
  <w:style w:type="character" w:customStyle="1" w:styleId="Titolo8Carattere">
    <w:name w:val="Titolo 8 Carattere"/>
    <w:basedOn w:val="Carpredefinitoparagrafo"/>
    <w:link w:val="Titolo8"/>
    <w:rsid w:val="00DE4BEF"/>
    <w:rPr>
      <w:rFonts w:asciiTheme="majorHAnsi" w:eastAsiaTheme="majorEastAsia" w:hAnsiTheme="majorHAnsi" w:cstheme="majorBidi"/>
      <w:color w:val="272727" w:themeColor="text1" w:themeTint="D8"/>
      <w:kern w:val="0"/>
      <w:sz w:val="21"/>
      <w:szCs w:val="21"/>
      <w:lang w:eastAsia="it-IT"/>
      <w14:ligatures w14:val="none"/>
    </w:rPr>
  </w:style>
  <w:style w:type="character" w:customStyle="1" w:styleId="Titolo9Carattere">
    <w:name w:val="Titolo 9 Carattere"/>
    <w:basedOn w:val="Carpredefinitoparagrafo"/>
    <w:link w:val="Titolo9"/>
    <w:rsid w:val="00DE4BEF"/>
    <w:rPr>
      <w:rFonts w:asciiTheme="majorHAnsi" w:eastAsiaTheme="majorEastAsia" w:hAnsiTheme="majorHAnsi" w:cstheme="majorBidi"/>
      <w:i/>
      <w:iCs/>
      <w:color w:val="272727" w:themeColor="text1" w:themeTint="D8"/>
      <w:kern w:val="0"/>
      <w:sz w:val="21"/>
      <w:szCs w:val="21"/>
      <w:lang w:eastAsia="it-IT"/>
      <w14:ligatures w14:val="none"/>
    </w:rPr>
  </w:style>
  <w:style w:type="table" w:styleId="Grigliatabella">
    <w:name w:val="Table Grid"/>
    <w:basedOn w:val="Tabellanormale"/>
    <w:uiPriority w:val="39"/>
    <w:rsid w:val="00DE4BEF"/>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a">
    <w:name w:val="Nota"/>
    <w:basedOn w:val="Normale"/>
    <w:qFormat/>
    <w:rsid w:val="00DE4BEF"/>
    <w:pPr>
      <w:jc w:val="both"/>
    </w:pPr>
    <w:rPr>
      <w:kern w:val="0"/>
      <w:sz w:val="18"/>
      <w:szCs w:val="18"/>
      <w14:ligatures w14:val="none"/>
    </w:rPr>
  </w:style>
  <w:style w:type="character" w:customStyle="1" w:styleId="Caratterinotaapidipagina">
    <w:name w:val="Caratteri nota a piè di pagina"/>
    <w:rsid w:val="00DE4BEF"/>
    <w:rPr>
      <w:vertAlign w:val="superscript"/>
    </w:rPr>
  </w:style>
  <w:style w:type="character" w:customStyle="1" w:styleId="Rimandonotaapidipagina4">
    <w:name w:val="Rimando nota a piè di pagina4"/>
    <w:rsid w:val="00DE4BEF"/>
    <w:rPr>
      <w:vertAlign w:val="superscript"/>
    </w:rPr>
  </w:style>
  <w:style w:type="paragraph" w:customStyle="1" w:styleId="ElencoPunto">
    <w:name w:val="Elenco Punto"/>
    <w:basedOn w:val="Corpo"/>
    <w:qFormat/>
    <w:rsid w:val="00DE4BEF"/>
    <w:pPr>
      <w:numPr>
        <w:numId w:val="11"/>
      </w:numPr>
      <w:tabs>
        <w:tab w:val="left" w:pos="709"/>
      </w:tabs>
      <w:spacing w:before="0"/>
      <w:ind w:left="709" w:hanging="425"/>
    </w:pPr>
  </w:style>
  <w:style w:type="character" w:styleId="Collegamentoipertestuale">
    <w:name w:val="Hyperlink"/>
    <w:basedOn w:val="Carpredefinitoparagrafo"/>
    <w:unhideWhenUsed/>
    <w:rsid w:val="00DE4BEF"/>
    <w:rPr>
      <w:color w:val="0563C1" w:themeColor="hyperlink"/>
      <w:u w:val="single"/>
    </w:rPr>
  </w:style>
  <w:style w:type="paragraph" w:customStyle="1" w:styleId="ElencoNumero">
    <w:name w:val="Elenco Numero"/>
    <w:basedOn w:val="Normale"/>
    <w:next w:val="Corpo"/>
    <w:qFormat/>
    <w:rsid w:val="00DE4BEF"/>
    <w:pPr>
      <w:tabs>
        <w:tab w:val="left" w:pos="709"/>
      </w:tabs>
      <w:jc w:val="both"/>
    </w:pPr>
    <w:rPr>
      <w:kern w:val="0"/>
      <w:sz w:val="22"/>
      <w:szCs w:val="22"/>
      <w14:ligatures w14:val="none"/>
    </w:rPr>
  </w:style>
  <w:style w:type="character" w:customStyle="1" w:styleId="Titolo3Carattere1">
    <w:name w:val="Titolo 3 Carattere1"/>
    <w:basedOn w:val="Carpredefinitoparagrafo"/>
    <w:rsid w:val="00DE4BEF"/>
    <w:rPr>
      <w:b/>
      <w:i/>
      <w:color w:val="808080" w:themeColor="background1" w:themeShade="80"/>
    </w:rPr>
  </w:style>
  <w:style w:type="paragraph" w:customStyle="1" w:styleId="ElencoLettera">
    <w:name w:val="Elenco Lettera"/>
    <w:basedOn w:val="Corpo"/>
    <w:next w:val="Corpo"/>
    <w:qFormat/>
    <w:rsid w:val="00DE4BEF"/>
    <w:pPr>
      <w:numPr>
        <w:numId w:val="12"/>
      </w:numPr>
      <w:tabs>
        <w:tab w:val="left" w:pos="709"/>
      </w:tabs>
      <w:spacing w:before="0"/>
    </w:pPr>
  </w:style>
  <w:style w:type="paragraph" w:styleId="Testonotaapidipagina">
    <w:name w:val="footnote text"/>
    <w:basedOn w:val="Normale"/>
    <w:link w:val="TestonotaapidipaginaCarattere1"/>
    <w:unhideWhenUsed/>
    <w:rsid w:val="00DE4BEF"/>
    <w:rPr>
      <w:rFonts w:ascii="Times New Roman" w:hAnsi="Times New Roman"/>
      <w:kern w:val="0"/>
      <w:sz w:val="20"/>
      <w:szCs w:val="20"/>
      <w14:ligatures w14:val="none"/>
    </w:rPr>
  </w:style>
  <w:style w:type="character" w:customStyle="1" w:styleId="TestonotaapidipaginaCarattere">
    <w:name w:val="Testo nota a piè di pagina Carattere"/>
    <w:basedOn w:val="Carpredefinitoparagrafo"/>
    <w:uiPriority w:val="99"/>
    <w:semiHidden/>
    <w:rsid w:val="00DE4BEF"/>
    <w:rPr>
      <w:sz w:val="20"/>
      <w:szCs w:val="20"/>
    </w:rPr>
  </w:style>
  <w:style w:type="character" w:customStyle="1" w:styleId="TestonotaapidipaginaCarattere1">
    <w:name w:val="Testo nota a piè di pagina Carattere1"/>
    <w:basedOn w:val="Carpredefinitoparagrafo"/>
    <w:link w:val="Testonotaapidipagina"/>
    <w:rsid w:val="00DE4BEF"/>
    <w:rPr>
      <w:rFonts w:ascii="Times New Roman" w:hAnsi="Times New Roman"/>
      <w:kern w:val="0"/>
      <w:sz w:val="20"/>
      <w:szCs w:val="20"/>
      <w14:ligatures w14:val="none"/>
    </w:rPr>
  </w:style>
  <w:style w:type="character" w:styleId="Rimandonotaapidipagina">
    <w:name w:val="footnote reference"/>
    <w:aliases w:val="Footnote symbol,footnote sign"/>
    <w:basedOn w:val="Carpredefinitoparagrafo"/>
    <w:uiPriority w:val="99"/>
    <w:unhideWhenUsed/>
    <w:rsid w:val="00DE4BEF"/>
    <w:rPr>
      <w:vertAlign w:val="superscript"/>
    </w:rPr>
  </w:style>
  <w:style w:type="paragraph" w:customStyle="1" w:styleId="ElencoPunto3Liv">
    <w:name w:val="Elenco Punto 3°Liv"/>
    <w:basedOn w:val="Corpo"/>
    <w:qFormat/>
    <w:rsid w:val="00DE4BEF"/>
    <w:pPr>
      <w:numPr>
        <w:numId w:val="13"/>
      </w:numPr>
      <w:tabs>
        <w:tab w:val="left" w:pos="2127"/>
      </w:tabs>
      <w:spacing w:before="0"/>
      <w:ind w:left="2127" w:hanging="426"/>
    </w:pPr>
  </w:style>
  <w:style w:type="paragraph" w:styleId="NormaleWeb">
    <w:name w:val="Normal (Web)"/>
    <w:basedOn w:val="Normale"/>
    <w:uiPriority w:val="99"/>
    <w:unhideWhenUsed/>
    <w:rsid w:val="00DE4BEF"/>
    <w:pPr>
      <w:spacing w:before="100" w:beforeAutospacing="1" w:after="100" w:afterAutospacing="1"/>
    </w:pPr>
    <w:rPr>
      <w:rFonts w:ascii="Times New Roman" w:eastAsia="Times New Roman" w:hAnsi="Times New Roman" w:cs="Times New Roman"/>
      <w:kern w:val="0"/>
      <w:lang w:eastAsia="it-IT"/>
      <w14:ligatures w14:val="none"/>
    </w:rPr>
  </w:style>
  <w:style w:type="paragraph" w:styleId="Revisione">
    <w:name w:val="Revision"/>
    <w:hidden/>
    <w:uiPriority w:val="99"/>
    <w:semiHidden/>
    <w:rsid w:val="00DE4BEF"/>
    <w:rPr>
      <w:rFonts w:ascii="Times New Roman" w:hAnsi="Times New Roman"/>
      <w:kern w:val="0"/>
      <w:sz w:val="22"/>
      <w:szCs w:val="22"/>
      <w14:ligatures w14:val="none"/>
    </w:rPr>
  </w:style>
  <w:style w:type="character" w:styleId="Rimandocommento">
    <w:name w:val="annotation reference"/>
    <w:basedOn w:val="Carpredefinitoparagrafo"/>
    <w:uiPriority w:val="99"/>
    <w:semiHidden/>
    <w:unhideWhenUsed/>
    <w:rsid w:val="00DE4BEF"/>
    <w:rPr>
      <w:sz w:val="16"/>
      <w:szCs w:val="16"/>
    </w:rPr>
  </w:style>
  <w:style w:type="paragraph" w:styleId="Testocommento">
    <w:name w:val="annotation text"/>
    <w:basedOn w:val="Normale"/>
    <w:link w:val="TestocommentoCarattere"/>
    <w:uiPriority w:val="99"/>
    <w:semiHidden/>
    <w:unhideWhenUsed/>
    <w:rsid w:val="00DE4BEF"/>
    <w:rPr>
      <w:rFonts w:ascii="Times New Roman" w:hAnsi="Times New Roman"/>
      <w:kern w:val="0"/>
      <w:sz w:val="20"/>
      <w:szCs w:val="20"/>
      <w14:ligatures w14:val="none"/>
    </w:rPr>
  </w:style>
  <w:style w:type="character" w:customStyle="1" w:styleId="TestocommentoCarattere">
    <w:name w:val="Testo commento Carattere"/>
    <w:basedOn w:val="Carpredefinitoparagrafo"/>
    <w:link w:val="Testocommento"/>
    <w:uiPriority w:val="99"/>
    <w:semiHidden/>
    <w:rsid w:val="00DE4BEF"/>
    <w:rPr>
      <w:rFonts w:ascii="Times New Roman" w:hAnsi="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DE4BEF"/>
    <w:rPr>
      <w:b/>
      <w:bCs/>
    </w:rPr>
  </w:style>
  <w:style w:type="character" w:customStyle="1" w:styleId="SoggettocommentoCarattere">
    <w:name w:val="Soggetto commento Carattere"/>
    <w:basedOn w:val="TestocommentoCarattere"/>
    <w:link w:val="Soggettocommento"/>
    <w:uiPriority w:val="99"/>
    <w:semiHidden/>
    <w:rsid w:val="00DE4BEF"/>
    <w:rPr>
      <w:rFonts w:ascii="Times New Roman" w:hAnsi="Times New Roman"/>
      <w:b/>
      <w:bCs/>
      <w:kern w:val="0"/>
      <w:sz w:val="20"/>
      <w:szCs w:val="20"/>
      <w14:ligatures w14:val="none"/>
    </w:rPr>
  </w:style>
  <w:style w:type="paragraph" w:styleId="Rientrocorpodeltesto">
    <w:name w:val="Body Text Indent"/>
    <w:basedOn w:val="Normale"/>
    <w:link w:val="RientrocorpodeltestoCarattere"/>
    <w:uiPriority w:val="99"/>
    <w:semiHidden/>
    <w:unhideWhenUsed/>
    <w:rsid w:val="00DE4BEF"/>
    <w:pPr>
      <w:spacing w:after="120"/>
      <w:ind w:left="283"/>
    </w:pPr>
    <w:rPr>
      <w:rFonts w:ascii="Times New Roman" w:hAnsi="Times New Roman"/>
      <w:kern w:val="0"/>
      <w:sz w:val="22"/>
      <w:szCs w:val="22"/>
      <w14:ligatures w14:val="none"/>
    </w:rPr>
  </w:style>
  <w:style w:type="character" w:customStyle="1" w:styleId="RientrocorpodeltestoCarattere">
    <w:name w:val="Rientro corpo del testo Carattere"/>
    <w:basedOn w:val="Carpredefinitoparagrafo"/>
    <w:link w:val="Rientrocorpodeltesto"/>
    <w:uiPriority w:val="99"/>
    <w:semiHidden/>
    <w:rsid w:val="00DE4BEF"/>
    <w:rPr>
      <w:rFonts w:ascii="Times New Roman" w:hAnsi="Times New Roman"/>
      <w:kern w:val="0"/>
      <w:sz w:val="22"/>
      <w:szCs w:val="22"/>
      <w14:ligatures w14:val="none"/>
    </w:rPr>
  </w:style>
  <w:style w:type="paragraph" w:customStyle="1" w:styleId="ElencoTrattino">
    <w:name w:val="Elenco Trattino"/>
    <w:basedOn w:val="Corpo"/>
    <w:next w:val="Corpo"/>
    <w:qFormat/>
    <w:rsid w:val="00935E50"/>
    <w:pPr>
      <w:numPr>
        <w:numId w:val="15"/>
      </w:numPr>
      <w:tabs>
        <w:tab w:val="left" w:pos="709"/>
      </w:tabs>
      <w:spacing w:before="0"/>
    </w:pPr>
  </w:style>
  <w:style w:type="paragraph" w:styleId="Pidipagina">
    <w:name w:val="footer"/>
    <w:basedOn w:val="Normale"/>
    <w:link w:val="PidipaginaCarattere"/>
    <w:uiPriority w:val="99"/>
    <w:unhideWhenUsed/>
    <w:rsid w:val="00D31A10"/>
    <w:pPr>
      <w:tabs>
        <w:tab w:val="center" w:pos="4819"/>
        <w:tab w:val="right" w:pos="9638"/>
      </w:tabs>
    </w:pPr>
  </w:style>
  <w:style w:type="character" w:customStyle="1" w:styleId="PidipaginaCarattere">
    <w:name w:val="Piè di pagina Carattere"/>
    <w:basedOn w:val="Carpredefinitoparagrafo"/>
    <w:link w:val="Pidipagina"/>
    <w:uiPriority w:val="99"/>
    <w:rsid w:val="00D31A10"/>
  </w:style>
  <w:style w:type="character" w:styleId="Numeropagina">
    <w:name w:val="page number"/>
    <w:basedOn w:val="Carpredefinitoparagrafo"/>
    <w:uiPriority w:val="99"/>
    <w:semiHidden/>
    <w:unhideWhenUsed/>
    <w:rsid w:val="00D31A10"/>
  </w:style>
  <w:style w:type="paragraph" w:styleId="Intestazione">
    <w:name w:val="header"/>
    <w:basedOn w:val="Normale"/>
    <w:link w:val="IntestazioneCarattere"/>
    <w:uiPriority w:val="99"/>
    <w:unhideWhenUsed/>
    <w:rsid w:val="00A33CB7"/>
    <w:pPr>
      <w:tabs>
        <w:tab w:val="center" w:pos="4819"/>
        <w:tab w:val="right" w:pos="9638"/>
      </w:tabs>
    </w:pPr>
  </w:style>
  <w:style w:type="character" w:customStyle="1" w:styleId="IntestazioneCarattere">
    <w:name w:val="Intestazione Carattere"/>
    <w:basedOn w:val="Carpredefinitoparagrafo"/>
    <w:link w:val="Intestazione"/>
    <w:uiPriority w:val="99"/>
    <w:rsid w:val="00A33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B9A8B-D757-4395-AA71-D41397FB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4608</Words>
  <Characters>26268</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alberico Simioli</dc:creator>
  <cp:keywords/>
  <dc:description/>
  <cp:lastModifiedBy>LINDA TODERICO</cp:lastModifiedBy>
  <cp:revision>2</cp:revision>
  <dcterms:created xsi:type="dcterms:W3CDTF">2024-12-19T12:48:00Z</dcterms:created>
  <dcterms:modified xsi:type="dcterms:W3CDTF">2024-12-19T12:48:00Z</dcterms:modified>
</cp:coreProperties>
</file>